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19" w:rsidRDefault="00C70329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32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ервомайское(Лебединка) - герб" style="width:60pt;height:61.5pt;visibility:visible;mso-wrap-style:square">
            <v:imagedata r:id="rId4" o:title="Первомайское(Лебединка) - герб"/>
          </v:shape>
        </w:pict>
      </w:r>
    </w:p>
    <w:p w:rsidR="00230019" w:rsidRPr="00230019" w:rsidRDefault="00CA6174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1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A6174" w:rsidRPr="00230019" w:rsidRDefault="008D0893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230019" w:rsidRPr="00230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174" w:rsidRPr="0023001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A6174" w:rsidRPr="00230019" w:rsidRDefault="00167586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19">
        <w:rPr>
          <w:rFonts w:ascii="Times New Roman" w:hAnsi="Times New Roman" w:cs="Times New Roman"/>
          <w:b/>
          <w:sz w:val="28"/>
          <w:szCs w:val="28"/>
        </w:rPr>
        <w:t>БОГУЧАРСКОГО</w:t>
      </w:r>
      <w:r w:rsidR="00CA6174" w:rsidRPr="0023001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A6174" w:rsidRPr="00230019" w:rsidRDefault="00CA6174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1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A6174" w:rsidRPr="00230019" w:rsidRDefault="00CA6174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230019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ПОСТАНОВЛЕНИЕ</w:t>
      </w:r>
    </w:p>
    <w:p w:rsidR="00CA6174" w:rsidRPr="00230019" w:rsidRDefault="00CA6174" w:rsidP="00230019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174" w:rsidRDefault="00BF02CC" w:rsidP="008D0893">
      <w:pPr>
        <w:pStyle w:val="a5"/>
        <w:widowControl w:val="0"/>
        <w:tabs>
          <w:tab w:val="left" w:pos="784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«31» августа</w:t>
      </w:r>
      <w:r w:rsidR="002300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6174" w:rsidRPr="00230019">
        <w:rPr>
          <w:rFonts w:ascii="Times New Roman" w:hAnsi="Times New Roman" w:cs="Times New Roman"/>
          <w:sz w:val="28"/>
          <w:szCs w:val="28"/>
          <w:lang w:eastAsia="ru-RU"/>
        </w:rPr>
        <w:t xml:space="preserve">2020 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30019" w:rsidRPr="00230019" w:rsidRDefault="00230019" w:rsidP="00230019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right="4535"/>
        <w:jc w:val="both"/>
        <w:rPr>
          <w:b/>
          <w:sz w:val="28"/>
          <w:szCs w:val="28"/>
        </w:rPr>
      </w:pPr>
      <w:r w:rsidRPr="00230019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В соответствии с </w:t>
      </w:r>
      <w:r w:rsidRPr="00230019">
        <w:rPr>
          <w:rStyle w:val="1"/>
          <w:sz w:val="28"/>
          <w:szCs w:val="28"/>
        </w:rPr>
        <w:t>Налоговым кодексом</w:t>
      </w:r>
      <w:r w:rsidRPr="00230019">
        <w:rPr>
          <w:sz w:val="28"/>
          <w:szCs w:val="28"/>
        </w:rPr>
        <w:t xml:space="preserve"> Российской Федерации, Федеральным</w:t>
      </w:r>
      <w:r w:rsidR="00230019">
        <w:rPr>
          <w:sz w:val="28"/>
          <w:szCs w:val="28"/>
        </w:rPr>
        <w:t>и</w:t>
      </w:r>
      <w:r w:rsidRPr="00230019">
        <w:rPr>
          <w:sz w:val="28"/>
          <w:szCs w:val="28"/>
        </w:rPr>
        <w:t xml:space="preserve"> закон</w:t>
      </w:r>
      <w:r w:rsidR="00230019">
        <w:rPr>
          <w:sz w:val="28"/>
          <w:szCs w:val="28"/>
        </w:rPr>
        <w:t>а</w:t>
      </w:r>
      <w:r w:rsidRPr="00230019">
        <w:rPr>
          <w:sz w:val="28"/>
          <w:szCs w:val="28"/>
        </w:rPr>
        <w:t>м</w:t>
      </w:r>
      <w:r w:rsidR="00230019">
        <w:rPr>
          <w:sz w:val="28"/>
          <w:szCs w:val="28"/>
        </w:rPr>
        <w:t>и</w:t>
      </w:r>
      <w:r w:rsidRPr="00230019">
        <w:rPr>
          <w:sz w:val="28"/>
          <w:szCs w:val="28"/>
        </w:rPr>
        <w:t xml:space="preserve"> </w:t>
      </w:r>
      <w:r w:rsidR="00230019" w:rsidRPr="00266B97">
        <w:rPr>
          <w:sz w:val="28"/>
          <w:szCs w:val="28"/>
        </w:rPr>
        <w:t xml:space="preserve">от 06.10.2003 № 131–ФЗ «Об общих принципах организации местного самоуправления в Российской Федерации», </w:t>
      </w:r>
      <w:r w:rsidRPr="00230019">
        <w:rPr>
          <w:sz w:val="28"/>
          <w:szCs w:val="28"/>
        </w:rPr>
        <w:t>от 27</w:t>
      </w:r>
      <w:r w:rsidR="00230019">
        <w:rPr>
          <w:sz w:val="28"/>
          <w:szCs w:val="28"/>
        </w:rPr>
        <w:t>.07.</w:t>
      </w:r>
      <w:r w:rsidRPr="00230019">
        <w:rPr>
          <w:sz w:val="28"/>
          <w:szCs w:val="28"/>
        </w:rPr>
        <w:t xml:space="preserve">2010 </w:t>
      </w:r>
      <w:r w:rsidRPr="00230019">
        <w:rPr>
          <w:rStyle w:val="1"/>
          <w:sz w:val="28"/>
          <w:szCs w:val="28"/>
        </w:rPr>
        <w:t>№ 210-ФЗ</w:t>
      </w:r>
      <w:r w:rsidRPr="00230019"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="008D0893">
        <w:rPr>
          <w:sz w:val="28"/>
          <w:szCs w:val="28"/>
        </w:rPr>
        <w:t>Уставом Первомайского</w:t>
      </w:r>
      <w:r w:rsidR="00230019" w:rsidRPr="00266B97">
        <w:rPr>
          <w:sz w:val="28"/>
          <w:szCs w:val="28"/>
        </w:rPr>
        <w:t xml:space="preserve"> сельского поселения, администрация </w:t>
      </w:r>
      <w:r w:rsidR="008D0893">
        <w:rPr>
          <w:sz w:val="28"/>
          <w:szCs w:val="28"/>
        </w:rPr>
        <w:t>Первомайского</w:t>
      </w:r>
      <w:r w:rsidR="00230019" w:rsidRPr="00266B97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proofErr w:type="gramStart"/>
      <w:r w:rsidR="00230019" w:rsidRPr="00266B97">
        <w:rPr>
          <w:rStyle w:val="FontStyle11"/>
          <w:b/>
          <w:sz w:val="28"/>
          <w:szCs w:val="28"/>
        </w:rPr>
        <w:t>п</w:t>
      </w:r>
      <w:proofErr w:type="gramEnd"/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о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с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т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а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н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о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в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л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я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е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т: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1. Утвердить административный </w:t>
      </w:r>
      <w:r w:rsidRPr="00230019">
        <w:rPr>
          <w:rStyle w:val="a4"/>
          <w:color w:val="auto"/>
          <w:sz w:val="28"/>
          <w:szCs w:val="28"/>
          <w:u w:val="none"/>
        </w:rPr>
        <w:t>регламент</w:t>
      </w:r>
      <w:r w:rsidRPr="00230019">
        <w:rPr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230019">
        <w:rPr>
          <w:sz w:val="28"/>
          <w:szCs w:val="28"/>
        </w:rPr>
        <w:t xml:space="preserve"> согласно приложению</w:t>
      </w:r>
      <w:r w:rsidRPr="00230019">
        <w:rPr>
          <w:sz w:val="28"/>
          <w:szCs w:val="28"/>
        </w:rPr>
        <w:t>.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 Обнародовать настоящее постановление и разместить на официальном сайте администрации </w:t>
      </w:r>
      <w:r w:rsidR="008D0893">
        <w:rPr>
          <w:sz w:val="28"/>
          <w:szCs w:val="28"/>
        </w:rPr>
        <w:t>Первомайского</w:t>
      </w:r>
      <w:r w:rsidR="008D0893" w:rsidRPr="00230019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сельского поселения</w:t>
      </w:r>
      <w:r w:rsidR="00230019">
        <w:rPr>
          <w:sz w:val="28"/>
          <w:szCs w:val="28"/>
        </w:rPr>
        <w:t xml:space="preserve"> Богучарского муниципального района</w:t>
      </w:r>
      <w:r w:rsidRPr="00230019">
        <w:rPr>
          <w:sz w:val="28"/>
          <w:szCs w:val="28"/>
        </w:rPr>
        <w:t>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CA6174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8D0893">
      <w:pPr>
        <w:pStyle w:val="a3"/>
        <w:widowControl w:val="0"/>
        <w:tabs>
          <w:tab w:val="left" w:pos="765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230019">
        <w:rPr>
          <w:sz w:val="28"/>
          <w:szCs w:val="28"/>
        </w:rPr>
        <w:t xml:space="preserve">Глава </w:t>
      </w:r>
      <w:r w:rsidR="008D0893">
        <w:rPr>
          <w:sz w:val="28"/>
          <w:szCs w:val="28"/>
        </w:rPr>
        <w:t>Первомайского</w:t>
      </w:r>
      <w:r w:rsidR="00230019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сельского поселения</w:t>
      </w:r>
      <w:r w:rsidR="008D0893">
        <w:rPr>
          <w:sz w:val="28"/>
          <w:szCs w:val="28"/>
        </w:rPr>
        <w:tab/>
        <w:t xml:space="preserve">В.В. </w:t>
      </w:r>
      <w:proofErr w:type="spellStart"/>
      <w:r w:rsidR="008D0893">
        <w:rPr>
          <w:sz w:val="28"/>
          <w:szCs w:val="28"/>
        </w:rPr>
        <w:t>Войтиков</w:t>
      </w:r>
      <w:proofErr w:type="spellEnd"/>
    </w:p>
    <w:p w:rsidR="00CA6174" w:rsidRPr="00230019" w:rsidRDefault="00CA6174" w:rsidP="00230019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30019">
        <w:rPr>
          <w:rFonts w:ascii="Times New Roman" w:hAnsi="Times New Roman" w:cs="Times New Roman"/>
          <w:sz w:val="28"/>
          <w:szCs w:val="28"/>
        </w:rPr>
        <w:br w:type="page"/>
      </w:r>
      <w:r w:rsidRPr="002300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0019" w:rsidRDefault="00CA6174" w:rsidP="00230019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3001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8D0893" w:rsidRPr="008D0893">
        <w:rPr>
          <w:rFonts w:ascii="Times New Roman" w:hAnsi="Times New Roman" w:cs="Times New Roman"/>
          <w:sz w:val="28"/>
          <w:szCs w:val="28"/>
        </w:rPr>
        <w:t>Первомайского</w:t>
      </w:r>
      <w:r w:rsidR="008D0893" w:rsidRPr="00230019">
        <w:rPr>
          <w:rFonts w:ascii="Times New Roman" w:hAnsi="Times New Roman" w:cs="Times New Roman"/>
          <w:sz w:val="28"/>
          <w:szCs w:val="28"/>
        </w:rPr>
        <w:t xml:space="preserve"> </w:t>
      </w:r>
      <w:r w:rsidRPr="002300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A6174" w:rsidRPr="00230019" w:rsidRDefault="00CA6174" w:rsidP="00230019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30019">
        <w:rPr>
          <w:rFonts w:ascii="Times New Roman" w:hAnsi="Times New Roman" w:cs="Times New Roman"/>
          <w:sz w:val="28"/>
          <w:szCs w:val="28"/>
        </w:rPr>
        <w:t xml:space="preserve">от </w:t>
      </w:r>
      <w:r w:rsidR="00BF02CC">
        <w:rPr>
          <w:rFonts w:ascii="Times New Roman" w:hAnsi="Times New Roman" w:cs="Times New Roman"/>
          <w:sz w:val="28"/>
          <w:szCs w:val="28"/>
        </w:rPr>
        <w:t>31.08</w:t>
      </w:r>
      <w:r w:rsidRPr="00230019">
        <w:rPr>
          <w:rFonts w:ascii="Times New Roman" w:hAnsi="Times New Roman" w:cs="Times New Roman"/>
          <w:sz w:val="28"/>
          <w:szCs w:val="28"/>
        </w:rPr>
        <w:t xml:space="preserve">.2020 № </w:t>
      </w:r>
      <w:r w:rsidR="00BF02CC">
        <w:rPr>
          <w:rFonts w:ascii="Times New Roman" w:hAnsi="Times New Roman" w:cs="Times New Roman"/>
          <w:sz w:val="28"/>
          <w:szCs w:val="28"/>
        </w:rPr>
        <w:t>36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Административный регламент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I. Общие положения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1.1. </w:t>
      </w:r>
      <w:proofErr w:type="gramStart"/>
      <w:r w:rsidRPr="00230019">
        <w:rPr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8D0893">
        <w:rPr>
          <w:sz w:val="28"/>
          <w:szCs w:val="28"/>
        </w:rPr>
        <w:t>Первомайского</w:t>
      </w:r>
      <w:r w:rsidR="00230019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сельского поселения</w:t>
      </w:r>
      <w:r w:rsidR="00230019">
        <w:rPr>
          <w:sz w:val="28"/>
          <w:szCs w:val="28"/>
        </w:rPr>
        <w:t xml:space="preserve"> Богучарского муниципального района Воронежской области</w:t>
      </w:r>
      <w:r w:rsidRPr="00230019">
        <w:rPr>
          <w:sz w:val="28"/>
          <w:szCs w:val="28"/>
        </w:rPr>
        <w:t xml:space="preserve"> (далее - администрация сельского поселения) при исполнении муниципальной услуги по рассмотрению и подготовке письменных</w:t>
      </w:r>
      <w:proofErr w:type="gramEnd"/>
      <w:r w:rsidRPr="00230019">
        <w:rPr>
          <w:sz w:val="28"/>
          <w:szCs w:val="28"/>
        </w:rPr>
        <w:t xml:space="preserve">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40"/>
      <w:bookmarkEnd w:id="1"/>
      <w:r w:rsidRPr="00230019">
        <w:rPr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</w:t>
      </w:r>
      <w:r w:rsidRPr="00230019">
        <w:rPr>
          <w:rStyle w:val="1"/>
          <w:sz w:val="28"/>
          <w:szCs w:val="28"/>
        </w:rPr>
        <w:t>Конституция</w:t>
      </w:r>
      <w:r w:rsidRPr="00230019">
        <w:rPr>
          <w:sz w:val="28"/>
          <w:szCs w:val="28"/>
        </w:rPr>
        <w:t xml:space="preserve"> Российской Федерации («Российская газета», 25.12.1993, №237);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</w:t>
      </w:r>
      <w:r w:rsidRPr="00230019">
        <w:rPr>
          <w:rStyle w:val="1"/>
          <w:sz w:val="28"/>
          <w:szCs w:val="28"/>
        </w:rPr>
        <w:t>Налоговый кодекс</w:t>
      </w:r>
      <w:r w:rsidRPr="00230019">
        <w:rPr>
          <w:sz w:val="28"/>
          <w:szCs w:val="28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Федеральный </w:t>
      </w:r>
      <w:r w:rsidRPr="00230019">
        <w:rPr>
          <w:rStyle w:val="a4"/>
          <w:color w:val="auto"/>
          <w:sz w:val="28"/>
          <w:szCs w:val="28"/>
          <w:u w:val="none"/>
        </w:rPr>
        <w:t>закон</w:t>
      </w:r>
      <w:r w:rsidRPr="00230019">
        <w:rPr>
          <w:sz w:val="28"/>
          <w:szCs w:val="28"/>
        </w:rPr>
        <w:t xml:space="preserve"> от 06.10.2003 № </w:t>
      </w:r>
      <w:r w:rsidRPr="00230019">
        <w:rPr>
          <w:rStyle w:val="1"/>
          <w:sz w:val="28"/>
          <w:szCs w:val="28"/>
        </w:rPr>
        <w:t>131-ФЗ</w:t>
      </w:r>
      <w:r w:rsidRPr="0023001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Федеральный </w:t>
      </w:r>
      <w:r w:rsidRPr="00230019">
        <w:rPr>
          <w:rStyle w:val="a4"/>
          <w:color w:val="auto"/>
          <w:sz w:val="28"/>
          <w:szCs w:val="28"/>
          <w:u w:val="none"/>
        </w:rPr>
        <w:t>закон</w:t>
      </w:r>
      <w:r w:rsidRPr="00230019">
        <w:rPr>
          <w:sz w:val="28"/>
          <w:szCs w:val="28"/>
        </w:rPr>
        <w:t xml:space="preserve"> от 27.07.2010 </w:t>
      </w:r>
      <w:r w:rsidRPr="00230019">
        <w:rPr>
          <w:rStyle w:val="1"/>
          <w:sz w:val="28"/>
          <w:szCs w:val="28"/>
        </w:rPr>
        <w:t>№ 210-ФЗ</w:t>
      </w:r>
      <w:r w:rsidRPr="00230019">
        <w:rPr>
          <w:sz w:val="28"/>
          <w:szCs w:val="28"/>
        </w:rPr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1.3. Описание заявителей.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</w:t>
      </w:r>
      <w:r w:rsidRPr="00230019">
        <w:rPr>
          <w:sz w:val="28"/>
          <w:szCs w:val="28"/>
        </w:rPr>
        <w:lastRenderedPageBreak/>
        <w:t>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CA6174" w:rsidRPr="00230019" w:rsidRDefault="00CA6174" w:rsidP="00230019">
      <w:pPr>
        <w:pStyle w:val="1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Администрация</w:t>
      </w:r>
      <w:r w:rsidR="00085C46">
        <w:rPr>
          <w:sz w:val="28"/>
          <w:szCs w:val="28"/>
        </w:rPr>
        <w:t xml:space="preserve"> Первомайского</w:t>
      </w:r>
      <w:r w:rsidRPr="00230019">
        <w:rPr>
          <w:sz w:val="28"/>
          <w:szCs w:val="28"/>
        </w:rPr>
        <w:t xml:space="preserve"> сельского поселения расположе</w:t>
      </w:r>
      <w:r w:rsidR="00085C46">
        <w:rPr>
          <w:sz w:val="28"/>
          <w:szCs w:val="28"/>
        </w:rPr>
        <w:t xml:space="preserve">на по адресу: Воронежская область, </w:t>
      </w:r>
      <w:proofErr w:type="spellStart"/>
      <w:r w:rsidR="00085C46">
        <w:rPr>
          <w:sz w:val="28"/>
          <w:szCs w:val="28"/>
        </w:rPr>
        <w:t>Богучарский</w:t>
      </w:r>
      <w:proofErr w:type="spellEnd"/>
      <w:r w:rsidR="00085C46">
        <w:rPr>
          <w:sz w:val="28"/>
          <w:szCs w:val="28"/>
        </w:rPr>
        <w:t xml:space="preserve"> район, село </w:t>
      </w:r>
      <w:proofErr w:type="spellStart"/>
      <w:r w:rsidR="00085C46">
        <w:rPr>
          <w:sz w:val="28"/>
          <w:szCs w:val="28"/>
        </w:rPr>
        <w:t>Лебединка</w:t>
      </w:r>
      <w:proofErr w:type="spellEnd"/>
      <w:r w:rsidR="00085C46">
        <w:rPr>
          <w:sz w:val="28"/>
          <w:szCs w:val="28"/>
        </w:rPr>
        <w:t>, ул</w:t>
      </w:r>
      <w:proofErr w:type="gramStart"/>
      <w:r w:rsidR="00085C46">
        <w:rPr>
          <w:sz w:val="28"/>
          <w:szCs w:val="28"/>
        </w:rPr>
        <w:t>.П</w:t>
      </w:r>
      <w:proofErr w:type="gramEnd"/>
      <w:r w:rsidR="00085C46">
        <w:rPr>
          <w:sz w:val="28"/>
          <w:szCs w:val="28"/>
        </w:rPr>
        <w:t>ервомайская,10</w:t>
      </w:r>
      <w:r w:rsidRPr="00230019">
        <w:rPr>
          <w:sz w:val="28"/>
          <w:szCs w:val="28"/>
        </w:rPr>
        <w:t>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17.00 часов, перерыв с 12.00 до 13.00 часов.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13.00 часов.</w:t>
      </w:r>
    </w:p>
    <w:p w:rsidR="00CA6174" w:rsidRPr="00230019" w:rsidRDefault="00085C46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Телефоны: 8(47366)41523; 8(47366)41577</w:t>
      </w:r>
      <w:r w:rsidR="00CA6174" w:rsidRPr="00230019">
        <w:rPr>
          <w:sz w:val="28"/>
          <w:szCs w:val="28"/>
        </w:rPr>
        <w:t>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133204" w:rsidRPr="00BF02CC" w:rsidRDefault="00085C46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F02CC">
        <w:rPr>
          <w:color w:val="000000" w:themeColor="text1"/>
          <w:sz w:val="28"/>
          <w:szCs w:val="28"/>
        </w:rPr>
        <w:t xml:space="preserve">- </w:t>
      </w:r>
      <w:proofErr w:type="spellStart"/>
      <w:r w:rsidRPr="00BF02CC">
        <w:rPr>
          <w:rStyle w:val="a4"/>
          <w:color w:val="000000" w:themeColor="text1"/>
          <w:sz w:val="28"/>
          <w:szCs w:val="28"/>
          <w:u w:val="none"/>
        </w:rPr>
        <w:t>www</w:t>
      </w:r>
      <w:proofErr w:type="spellEnd"/>
      <w:r w:rsidRPr="00BF02CC">
        <w:rPr>
          <w:rStyle w:val="a4"/>
          <w:color w:val="000000" w:themeColor="text1"/>
          <w:sz w:val="28"/>
          <w:szCs w:val="28"/>
          <w:u w:val="none"/>
        </w:rPr>
        <w:t>.</w:t>
      </w:r>
      <w:r w:rsidRPr="00BF02CC">
        <w:rPr>
          <w:color w:val="000000" w:themeColor="text1"/>
          <w:sz w:val="26"/>
          <w:szCs w:val="26"/>
        </w:rPr>
        <w:t xml:space="preserve"> </w:t>
      </w:r>
      <w:r w:rsidRPr="00BF02CC">
        <w:rPr>
          <w:color w:val="000000" w:themeColor="text1"/>
          <w:sz w:val="28"/>
          <w:szCs w:val="28"/>
          <w:lang w:val="en-US"/>
        </w:rPr>
        <w:t>http</w:t>
      </w:r>
      <w:r w:rsidRPr="00BF02CC">
        <w:rPr>
          <w:color w:val="000000" w:themeColor="text1"/>
          <w:sz w:val="28"/>
          <w:szCs w:val="28"/>
        </w:rPr>
        <w:t>://</w:t>
      </w:r>
      <w:proofErr w:type="spellStart"/>
      <w:r w:rsidRPr="00BF02CC">
        <w:rPr>
          <w:color w:val="000000" w:themeColor="text1"/>
          <w:sz w:val="28"/>
          <w:szCs w:val="28"/>
          <w:lang w:val="en-US"/>
        </w:rPr>
        <w:t>pervomay</w:t>
      </w:r>
      <w:proofErr w:type="spellEnd"/>
      <w:r w:rsidRPr="00BF02CC">
        <w:rPr>
          <w:color w:val="000000" w:themeColor="text1"/>
          <w:sz w:val="28"/>
          <w:szCs w:val="28"/>
        </w:rPr>
        <w:t>-</w:t>
      </w:r>
      <w:proofErr w:type="spellStart"/>
      <w:r w:rsidRPr="00BF02CC">
        <w:rPr>
          <w:color w:val="000000" w:themeColor="text1"/>
          <w:sz w:val="28"/>
          <w:szCs w:val="28"/>
          <w:lang w:val="en-US"/>
        </w:rPr>
        <w:t>bg</w:t>
      </w:r>
      <w:proofErr w:type="spellEnd"/>
      <w:r w:rsidRPr="00BF02CC">
        <w:rPr>
          <w:color w:val="000000" w:themeColor="text1"/>
          <w:sz w:val="28"/>
          <w:szCs w:val="28"/>
        </w:rPr>
        <w:t>.</w:t>
      </w:r>
      <w:proofErr w:type="spellStart"/>
      <w:r w:rsidRPr="00BF02CC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CA6174" w:rsidRPr="00BF02CC">
        <w:rPr>
          <w:color w:val="000000" w:themeColor="text1"/>
          <w:sz w:val="28"/>
          <w:szCs w:val="28"/>
        </w:rPr>
        <w:t xml:space="preserve"> - официальный сайт администрации. </w:t>
      </w:r>
    </w:p>
    <w:p w:rsidR="00CA6174" w:rsidRPr="00BF02CC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F02CC">
        <w:rPr>
          <w:color w:val="000000" w:themeColor="text1"/>
          <w:sz w:val="28"/>
          <w:szCs w:val="28"/>
        </w:rPr>
        <w:t xml:space="preserve">Адрес электронной почты </w:t>
      </w:r>
      <w:proofErr w:type="spellStart"/>
      <w:r w:rsidR="00085C46" w:rsidRPr="00BF02CC">
        <w:rPr>
          <w:rStyle w:val="a4"/>
          <w:color w:val="000000" w:themeColor="text1"/>
          <w:sz w:val="28"/>
          <w:szCs w:val="28"/>
          <w:u w:val="none"/>
          <w:lang w:val="en-US"/>
        </w:rPr>
        <w:t>pervom</w:t>
      </w:r>
      <w:proofErr w:type="spellEnd"/>
      <w:r w:rsidR="00085C46" w:rsidRPr="00BF02CC">
        <w:rPr>
          <w:rStyle w:val="a4"/>
          <w:color w:val="000000" w:themeColor="text1"/>
          <w:sz w:val="28"/>
          <w:szCs w:val="28"/>
          <w:u w:val="none"/>
        </w:rPr>
        <w:t>.</w:t>
      </w:r>
      <w:proofErr w:type="spellStart"/>
      <w:r w:rsidR="00085C46" w:rsidRPr="00BF02CC">
        <w:rPr>
          <w:rStyle w:val="a4"/>
          <w:color w:val="000000" w:themeColor="text1"/>
          <w:sz w:val="28"/>
          <w:szCs w:val="28"/>
          <w:u w:val="none"/>
        </w:rPr>
        <w:t>boguch@govvrn.ru</w:t>
      </w:r>
      <w:proofErr w:type="spellEnd"/>
      <w:r w:rsidRPr="00BF02CC">
        <w:rPr>
          <w:color w:val="000000" w:themeColor="text1"/>
          <w:sz w:val="28"/>
          <w:szCs w:val="28"/>
        </w:rPr>
        <w:t>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http://pgu.govvrn.ru - Портал государственных и муниципальных услуг Воронежской области;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http://gosuslugi.ru - Единый портал государственных и муниципальных услуг (функций).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непосредственно при личном обращении;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lastRenderedPageBreak/>
        <w:t>- с использованием средств почтовой, телефонной связи и электронной почты;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 информационного стенда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Официальный </w:t>
      </w:r>
      <w:r w:rsidR="00085C46">
        <w:rPr>
          <w:sz w:val="28"/>
          <w:szCs w:val="28"/>
        </w:rPr>
        <w:t>сайт администрации Первомайского сельского поселения</w:t>
      </w:r>
      <w:r w:rsidRPr="00230019">
        <w:rPr>
          <w:sz w:val="28"/>
          <w:szCs w:val="28"/>
        </w:rPr>
        <w:t>,</w:t>
      </w:r>
      <w:r w:rsidR="00133204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информационный стенд администрации сельского поселения, региональные государственные информационные системы,</w:t>
      </w:r>
      <w:r w:rsidR="00133204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Единый портал государственных и муниципальных услуг (функций) содержит следующую информацию: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</w:t>
      </w:r>
      <w:r w:rsidRPr="00230019">
        <w:rPr>
          <w:sz w:val="28"/>
          <w:szCs w:val="28"/>
        </w:rPr>
        <w:lastRenderedPageBreak/>
        <w:t>Единого портала государственных и муниципальных услуг (функций);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CA6174" w:rsidRPr="00230019" w:rsidRDefault="00CA6174" w:rsidP="00133204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II. Стандарт предоставления муниципальной услуги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2.2. Наименование администрации сельского поселения, предоставляющей муниципальну</w:t>
      </w:r>
      <w:r w:rsidR="00085C46">
        <w:rPr>
          <w:sz w:val="28"/>
          <w:szCs w:val="28"/>
        </w:rPr>
        <w:t xml:space="preserve">ю услугу – администрация Первомайского </w:t>
      </w:r>
      <w:r w:rsidR="00230019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 xml:space="preserve">сельского поселения </w:t>
      </w:r>
      <w:r w:rsidR="00167586" w:rsidRPr="00230019">
        <w:rPr>
          <w:sz w:val="28"/>
          <w:szCs w:val="28"/>
        </w:rPr>
        <w:t>Богучарского</w:t>
      </w:r>
      <w:r w:rsidRPr="00230019">
        <w:rPr>
          <w:sz w:val="28"/>
          <w:szCs w:val="28"/>
        </w:rPr>
        <w:t xml:space="preserve"> муниципального района Воронежской области.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Муниципальную услугу предоставляет специалист администрации </w:t>
      </w:r>
      <w:r w:rsidR="00085C46">
        <w:rPr>
          <w:sz w:val="28"/>
          <w:szCs w:val="28"/>
        </w:rPr>
        <w:t>Первомайского</w:t>
      </w:r>
      <w:r w:rsidRPr="00230019">
        <w:rPr>
          <w:sz w:val="28"/>
          <w:szCs w:val="28"/>
        </w:rPr>
        <w:t xml:space="preserve"> сельского поселения (далее - специалист администрации).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2.3. Результат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2.4. Срок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62"/>
      <w:bookmarkEnd w:id="2"/>
      <w:r w:rsidRPr="00230019"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2.5. Правовые основания для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72"/>
      <w:bookmarkEnd w:id="3"/>
      <w:r w:rsidRPr="00230019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2.6.1. Для предоставления муниципальной услуги заявитель </w:t>
      </w:r>
      <w:r w:rsidRPr="00230019">
        <w:rPr>
          <w:sz w:val="28"/>
          <w:szCs w:val="28"/>
        </w:rPr>
        <w:lastRenderedPageBreak/>
        <w:t>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содержание обращения;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подпись лица;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дата обращения.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2.6.6. При предоставлении муниципальной услуги запрещено требовать от заявителя представления документов и информации или осуществления </w:t>
      </w:r>
      <w:r w:rsidRPr="00230019">
        <w:rPr>
          <w:sz w:val="28"/>
          <w:szCs w:val="28"/>
        </w:rPr>
        <w:lastRenderedPageBreak/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88"/>
      <w:bookmarkEnd w:id="4"/>
      <w:r w:rsidRPr="00230019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92"/>
      <w:bookmarkEnd w:id="5"/>
      <w:r w:rsidRPr="00230019">
        <w:rPr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2.8.2. </w:t>
      </w:r>
      <w:proofErr w:type="gramStart"/>
      <w:r w:rsidRPr="00230019">
        <w:rPr>
          <w:sz w:val="28"/>
          <w:szCs w:val="28"/>
        </w:rPr>
        <w:t>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r w:rsidR="00133204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r w:rsidRPr="00230019">
        <w:rPr>
          <w:rStyle w:val="a4"/>
          <w:color w:val="auto"/>
          <w:sz w:val="28"/>
          <w:szCs w:val="28"/>
          <w:u w:val="none"/>
        </w:rPr>
        <w:t>тайну</w:t>
      </w:r>
      <w:r w:rsidRPr="00230019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2.8.6. Основанием для отказа в рассмотрении обращений, поступивших в </w:t>
      </w:r>
      <w:r w:rsidRPr="00230019">
        <w:rPr>
          <w:sz w:val="28"/>
          <w:szCs w:val="28"/>
        </w:rPr>
        <w:lastRenderedPageBreak/>
        <w:t xml:space="preserve">форме электронных сообщений, помимо оснований, указанных в </w:t>
      </w:r>
      <w:r w:rsidRPr="00230019">
        <w:rPr>
          <w:rStyle w:val="a4"/>
          <w:color w:val="auto"/>
          <w:sz w:val="28"/>
          <w:szCs w:val="28"/>
          <w:u w:val="none"/>
        </w:rPr>
        <w:t>пунктах 2.8.1</w:t>
      </w:r>
      <w:r w:rsidRPr="00230019">
        <w:rPr>
          <w:sz w:val="28"/>
          <w:szCs w:val="28"/>
        </w:rPr>
        <w:t xml:space="preserve"> - </w:t>
      </w:r>
      <w:r w:rsidRPr="00230019">
        <w:rPr>
          <w:rStyle w:val="a4"/>
          <w:color w:val="auto"/>
          <w:sz w:val="28"/>
          <w:szCs w:val="28"/>
          <w:u w:val="none"/>
        </w:rPr>
        <w:t>2.8.5</w:t>
      </w:r>
      <w:r w:rsidRPr="00230019">
        <w:rPr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образцы заполнения бланков заявлений;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бланки заявлений;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lastRenderedPageBreak/>
        <w:t>- адреса, телефоны и время приема специалистов администрации;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часы приема специалистов администрации;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лестницы, коридоры, холлы, кабинеты с достаточным освещением;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половые покрытия с исключением кафельных полов и порогов;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современная оргтехника и телекоммуникационные средства (компьютер, факсимильная связь и т.п.);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бактерицидные лампы;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стенды со справочными материалами и графиком приема;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2.13. Показатели доступности и качества муниципальной услуги: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соблюдение требований законодательства и настоящего </w:t>
      </w:r>
      <w:r w:rsidRPr="00230019">
        <w:rPr>
          <w:sz w:val="28"/>
          <w:szCs w:val="28"/>
        </w:rPr>
        <w:lastRenderedPageBreak/>
        <w:t>административного регламента;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сокращение количества документов, представляемых заявителями;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сокращение срока предоставления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133204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 Последовательность административных процедур.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прием и регистрация обращения;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рассмотрение обращения;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подготовка и направление ответа на обращение заявителю.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3.1.1. Прием и регистрация обращений.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lastRenderedPageBreak/>
        <w:t>Обращение подлежит обязательной регистрации в течение 1 дня с момента поступления в администрацию.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r w:rsidRPr="00230019">
        <w:rPr>
          <w:rStyle w:val="a4"/>
          <w:color w:val="auto"/>
          <w:sz w:val="28"/>
          <w:szCs w:val="28"/>
          <w:u w:val="none"/>
        </w:rPr>
        <w:t>пунктами 2.6</w:t>
      </w:r>
      <w:r w:rsidRPr="00230019">
        <w:rPr>
          <w:sz w:val="28"/>
          <w:szCs w:val="28"/>
        </w:rPr>
        <w:t xml:space="preserve"> - </w:t>
      </w:r>
      <w:r w:rsidRPr="00230019">
        <w:rPr>
          <w:rStyle w:val="a4"/>
          <w:color w:val="auto"/>
          <w:sz w:val="28"/>
          <w:szCs w:val="28"/>
          <w:u w:val="none"/>
        </w:rPr>
        <w:t>2.7</w:t>
      </w:r>
      <w:r w:rsidRPr="00230019">
        <w:rPr>
          <w:sz w:val="28"/>
          <w:szCs w:val="28"/>
        </w:rPr>
        <w:t xml:space="preserve"> Административного регламента.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3.1.2. Рассмотрение обращений.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определяет исполнителя поручения;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</w:t>
      </w:r>
      <w:r w:rsidRPr="00230019">
        <w:rPr>
          <w:sz w:val="28"/>
          <w:szCs w:val="28"/>
        </w:rPr>
        <w:lastRenderedPageBreak/>
        <w:t>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3.1.3. Подготовка и направление ответов на обращение.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r w:rsidRPr="00230019">
        <w:rPr>
          <w:rStyle w:val="a4"/>
          <w:color w:val="auto"/>
          <w:sz w:val="28"/>
          <w:szCs w:val="28"/>
          <w:u w:val="none"/>
        </w:rPr>
        <w:t>п. 2.4.1</w:t>
      </w:r>
      <w:r w:rsidRPr="00230019">
        <w:rPr>
          <w:sz w:val="28"/>
          <w:szCs w:val="28"/>
        </w:rPr>
        <w:t xml:space="preserve"> Административного регламента.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133204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IV. Формы контроля за исполнением административного регламента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lastRenderedPageBreak/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133204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dst221"/>
      <w:bookmarkEnd w:id="6"/>
      <w:r w:rsidRPr="00230019">
        <w:rPr>
          <w:sz w:val="28"/>
          <w:szCs w:val="28"/>
        </w:rPr>
        <w:t>- нарушение срока предоставления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dst295"/>
      <w:bookmarkEnd w:id="7"/>
      <w:r w:rsidRPr="00230019">
        <w:rPr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dst103"/>
      <w:bookmarkEnd w:id="8"/>
      <w:r w:rsidRPr="00230019">
        <w:rPr>
          <w:sz w:val="28"/>
          <w:szCs w:val="28"/>
        </w:rPr>
        <w:t xml:space="preserve">- отказ в приеме документов, предоставление которых предусмотрено </w:t>
      </w:r>
      <w:r w:rsidRPr="00230019"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dst222"/>
      <w:bookmarkEnd w:id="9"/>
      <w:r w:rsidRPr="00230019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dst105"/>
      <w:bookmarkEnd w:id="10"/>
      <w:r w:rsidRPr="00230019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dst223"/>
      <w:bookmarkEnd w:id="11"/>
      <w:r w:rsidRPr="00230019">
        <w:rPr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dst224"/>
      <w:bookmarkEnd w:id="12"/>
      <w:r w:rsidRPr="00230019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dst225"/>
      <w:bookmarkEnd w:id="13"/>
      <w:r w:rsidRPr="00230019">
        <w:rPr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dst296"/>
      <w:bookmarkEnd w:id="14"/>
      <w:r w:rsidRPr="00230019">
        <w:rPr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5.3.2. Жалоба на решения и действия (бездействия) работника МФЦ подается руководителю соответствующего МФЦ.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</w:t>
      </w:r>
      <w:r w:rsidRPr="00230019">
        <w:rPr>
          <w:sz w:val="28"/>
          <w:szCs w:val="28"/>
        </w:rPr>
        <w:lastRenderedPageBreak/>
        <w:t xml:space="preserve">государственных и муниципальных услуг либо регионального портала государственных и муниципальных услуг.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5.5. Жалоба заявителя должна содержать: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5.7. По результатам рассмотрения жалобы глава сельского поселения принимает одно из следующих решений: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 удовлетворении жалобы отказывается.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5.7.2. В случае признания жалобы не подлежащей удовлетворению, в </w:t>
      </w:r>
      <w:r w:rsidRPr="00230019">
        <w:rPr>
          <w:sz w:val="28"/>
          <w:szCs w:val="28"/>
        </w:rPr>
        <w:lastRenderedPageBreak/>
        <w:t>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sectPr w:rsidR="00CA6174" w:rsidRPr="00230019" w:rsidSect="0023001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D58"/>
    <w:rsid w:val="00085C46"/>
    <w:rsid w:val="000B6109"/>
    <w:rsid w:val="0011022A"/>
    <w:rsid w:val="00133204"/>
    <w:rsid w:val="00167586"/>
    <w:rsid w:val="001A5BFE"/>
    <w:rsid w:val="001A7E2C"/>
    <w:rsid w:val="00230019"/>
    <w:rsid w:val="00245626"/>
    <w:rsid w:val="00277D58"/>
    <w:rsid w:val="00325CCA"/>
    <w:rsid w:val="00475B81"/>
    <w:rsid w:val="00531A74"/>
    <w:rsid w:val="00645C39"/>
    <w:rsid w:val="00825B50"/>
    <w:rsid w:val="00836EBF"/>
    <w:rsid w:val="00871DFB"/>
    <w:rsid w:val="00893C60"/>
    <w:rsid w:val="008A532D"/>
    <w:rsid w:val="008C49CC"/>
    <w:rsid w:val="008D0893"/>
    <w:rsid w:val="00AE6E2C"/>
    <w:rsid w:val="00BF02CC"/>
    <w:rsid w:val="00C70329"/>
    <w:rsid w:val="00CA6174"/>
    <w:rsid w:val="00D85A4D"/>
    <w:rsid w:val="00E1427D"/>
    <w:rsid w:val="00EA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0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277D58"/>
    <w:rPr>
      <w:color w:val="0000FF"/>
      <w:u w:val="single"/>
    </w:rPr>
  </w:style>
  <w:style w:type="character" w:customStyle="1" w:styleId="1">
    <w:name w:val="Гиперссылка1"/>
    <w:basedOn w:val="a0"/>
    <w:uiPriority w:val="99"/>
    <w:rsid w:val="00277D58"/>
  </w:style>
  <w:style w:type="paragraph" w:customStyle="1" w:styleId="consplusnormal">
    <w:name w:val="consplusnormal"/>
    <w:basedOn w:val="a"/>
    <w:uiPriority w:val="99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uiPriority w:val="99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rPr>
      <w:rFonts w:cs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230019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93C60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893C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</Pages>
  <Words>5430</Words>
  <Characters>30954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mail</cp:lastModifiedBy>
  <cp:revision>16</cp:revision>
  <cp:lastPrinted>2020-09-01T07:48:00Z</cp:lastPrinted>
  <dcterms:created xsi:type="dcterms:W3CDTF">2020-05-03T12:39:00Z</dcterms:created>
  <dcterms:modified xsi:type="dcterms:W3CDTF">2020-09-01T07:48:00Z</dcterms:modified>
</cp:coreProperties>
</file>