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24F" w:rsidRDefault="008C524F" w:rsidP="008C524F">
      <w:pPr>
        <w:pStyle w:val="a3"/>
        <w:rPr>
          <w:rFonts w:ascii="Times New Roman" w:hAnsi="Times New Roman"/>
          <w:sz w:val="24"/>
          <w:szCs w:val="24"/>
        </w:rPr>
      </w:pPr>
    </w:p>
    <w:p w:rsidR="008C524F" w:rsidRDefault="008C524F" w:rsidP="008C524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C6C0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42950" cy="800100"/>
            <wp:effectExtent l="19050" t="0" r="0" b="0"/>
            <wp:docPr id="3" name="Рисунок 1" descr="Первомайское(Лебединка) -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рвомайское(Лебединка) -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4F" w:rsidRPr="00C33E26" w:rsidRDefault="008C524F" w:rsidP="008C524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33E26">
        <w:rPr>
          <w:rFonts w:ascii="Times New Roman" w:hAnsi="Times New Roman"/>
          <w:b/>
          <w:sz w:val="28"/>
          <w:szCs w:val="28"/>
        </w:rPr>
        <w:t>АДМИНИСТРАЦИЯ</w:t>
      </w:r>
    </w:p>
    <w:p w:rsidR="008C524F" w:rsidRPr="00C33E26" w:rsidRDefault="008C524F" w:rsidP="008C524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33E26">
        <w:rPr>
          <w:rFonts w:ascii="Times New Roman" w:hAnsi="Times New Roman"/>
          <w:b/>
          <w:sz w:val="28"/>
          <w:szCs w:val="28"/>
        </w:rPr>
        <w:t>ПЕРВОМАЙСКОГО СЕЛЬСКОГО ПОСЕЛЕНИЯ</w:t>
      </w:r>
    </w:p>
    <w:p w:rsidR="008C524F" w:rsidRPr="00C33E26" w:rsidRDefault="008C524F" w:rsidP="008C524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33E26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8C524F" w:rsidRPr="00C33E26" w:rsidRDefault="008C524F" w:rsidP="008C524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33E26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8C524F" w:rsidRPr="00C33E26" w:rsidRDefault="008C524F" w:rsidP="008C524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C524F" w:rsidRPr="00C33E26" w:rsidRDefault="008C524F" w:rsidP="008C524F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</w:rPr>
      </w:pPr>
      <w:r w:rsidRPr="00C33E26">
        <w:rPr>
          <w:rFonts w:ascii="Times New Roman" w:hAnsi="Times New Roman"/>
          <w:b/>
          <w:sz w:val="28"/>
          <w:szCs w:val="28"/>
        </w:rPr>
        <w:t>ПОСТАНОВЛЕНИЕ</w:t>
      </w:r>
    </w:p>
    <w:p w:rsidR="008C524F" w:rsidRPr="00C33E26" w:rsidRDefault="008C524F" w:rsidP="008C524F">
      <w:pPr>
        <w:pStyle w:val="a3"/>
        <w:rPr>
          <w:rFonts w:ascii="Times New Roman" w:hAnsi="Times New Roman"/>
          <w:sz w:val="28"/>
          <w:szCs w:val="28"/>
        </w:rPr>
      </w:pPr>
    </w:p>
    <w:p w:rsidR="008C524F" w:rsidRPr="00C33E26" w:rsidRDefault="008C524F" w:rsidP="008C524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«12» февраля  2024</w:t>
      </w:r>
      <w:r w:rsidRPr="00C33E26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4</w:t>
      </w:r>
    </w:p>
    <w:p w:rsidR="008C524F" w:rsidRPr="00C33E26" w:rsidRDefault="008C524F" w:rsidP="008C524F">
      <w:pPr>
        <w:pStyle w:val="a3"/>
        <w:rPr>
          <w:rFonts w:ascii="Times New Roman" w:hAnsi="Times New Roman"/>
          <w:sz w:val="28"/>
          <w:szCs w:val="28"/>
        </w:rPr>
      </w:pPr>
      <w:r w:rsidRPr="00C33E26">
        <w:rPr>
          <w:rFonts w:ascii="Times New Roman" w:hAnsi="Times New Roman"/>
          <w:sz w:val="28"/>
          <w:szCs w:val="28"/>
        </w:rPr>
        <w:t xml:space="preserve">              с. </w:t>
      </w:r>
      <w:proofErr w:type="spellStart"/>
      <w:r w:rsidRPr="00C33E26">
        <w:rPr>
          <w:rFonts w:ascii="Times New Roman" w:hAnsi="Times New Roman"/>
          <w:sz w:val="28"/>
          <w:szCs w:val="28"/>
        </w:rPr>
        <w:t>Лебединка</w:t>
      </w:r>
      <w:proofErr w:type="spellEnd"/>
    </w:p>
    <w:p w:rsidR="00A91CC7" w:rsidRPr="00750461" w:rsidRDefault="00A91CC7" w:rsidP="007504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24F" w:rsidRPr="008C524F" w:rsidRDefault="008C524F" w:rsidP="008C52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524F">
        <w:rPr>
          <w:rFonts w:ascii="Times New Roman" w:hAnsi="Times New Roman" w:cs="Times New Roman"/>
          <w:b/>
          <w:sz w:val="28"/>
          <w:szCs w:val="28"/>
        </w:rPr>
        <w:t>Об утверждении схем  размещения</w:t>
      </w:r>
    </w:p>
    <w:p w:rsidR="008C524F" w:rsidRPr="008C524F" w:rsidRDefault="008C524F" w:rsidP="008C52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524F">
        <w:rPr>
          <w:rFonts w:ascii="Times New Roman" w:hAnsi="Times New Roman" w:cs="Times New Roman"/>
          <w:b/>
          <w:sz w:val="28"/>
          <w:szCs w:val="28"/>
        </w:rPr>
        <w:t xml:space="preserve">нестационарных торговых объектов </w:t>
      </w:r>
      <w:proofErr w:type="gramStart"/>
      <w:r w:rsidRPr="008C524F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</w:p>
    <w:p w:rsidR="008C524F" w:rsidRPr="008C524F" w:rsidRDefault="008C524F" w:rsidP="008C52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524F">
        <w:rPr>
          <w:rFonts w:ascii="Times New Roman" w:hAnsi="Times New Roman" w:cs="Times New Roman"/>
          <w:b/>
          <w:sz w:val="28"/>
          <w:szCs w:val="28"/>
        </w:rPr>
        <w:t xml:space="preserve">территории </w:t>
      </w:r>
      <w:proofErr w:type="gramStart"/>
      <w:r w:rsidRPr="008C524F">
        <w:rPr>
          <w:rFonts w:ascii="Times New Roman" w:hAnsi="Times New Roman" w:cs="Times New Roman"/>
          <w:b/>
          <w:sz w:val="28"/>
          <w:szCs w:val="28"/>
        </w:rPr>
        <w:t>Первомайского</w:t>
      </w:r>
      <w:proofErr w:type="gramEnd"/>
      <w:r w:rsidRPr="008C524F">
        <w:rPr>
          <w:rFonts w:ascii="Times New Roman" w:hAnsi="Times New Roman" w:cs="Times New Roman"/>
          <w:b/>
          <w:sz w:val="28"/>
          <w:szCs w:val="28"/>
        </w:rPr>
        <w:t xml:space="preserve">  сельского</w:t>
      </w:r>
    </w:p>
    <w:p w:rsidR="008C524F" w:rsidRPr="008C524F" w:rsidRDefault="008C524F" w:rsidP="008C52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524F">
        <w:rPr>
          <w:rFonts w:ascii="Times New Roman" w:hAnsi="Times New Roman" w:cs="Times New Roman"/>
          <w:b/>
          <w:sz w:val="28"/>
          <w:szCs w:val="28"/>
        </w:rPr>
        <w:t xml:space="preserve">поселения Богучарского муниципального </w:t>
      </w:r>
    </w:p>
    <w:p w:rsidR="00750461" w:rsidRPr="00750461" w:rsidRDefault="008C524F" w:rsidP="008C524F">
      <w:pPr>
        <w:pStyle w:val="a3"/>
        <w:rPr>
          <w:rFonts w:ascii="Times New Roman" w:eastAsia="Times New Roman" w:hAnsi="Times New Roman" w:cs="Times New Roman"/>
          <w:lang w:eastAsia="ru-RU"/>
        </w:rPr>
      </w:pPr>
      <w:r w:rsidRPr="008C524F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E27789" w:rsidRPr="00750461" w:rsidRDefault="003D5E30" w:rsidP="007504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06.10.2002 №131-ФЗ </w:t>
      </w:r>
      <w:r w:rsidRPr="00750461">
        <w:rPr>
          <w:rFonts w:ascii="Times New Roman" w:hAnsi="Times New Roman" w:cs="Times New Roman"/>
          <w:sz w:val="28"/>
          <w:szCs w:val="28"/>
        </w:rPr>
        <w:t xml:space="preserve">ФЗ «Об общих принципах организации местного самоуправления в Российской Федерации»,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28.12.2009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31EAE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789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381- ФЗ «Об основах государственного регулирования торговой деятельности в Российской Федерации, </w:t>
      </w:r>
      <w:r w:rsidRPr="00750461">
        <w:rPr>
          <w:rFonts w:ascii="Times New Roman" w:hAnsi="Times New Roman" w:cs="Times New Roman"/>
          <w:sz w:val="28"/>
          <w:szCs w:val="28"/>
        </w:rPr>
        <w:t>законом Воронежской области от 30.06.2010 №</w:t>
      </w:r>
      <w:r w:rsid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>68-ОЗ «О государственном регулировании торговой деятельности Воронежской области», во исполнени</w:t>
      </w:r>
      <w:r w:rsidR="006B1E13" w:rsidRPr="00750461">
        <w:rPr>
          <w:rFonts w:ascii="Times New Roman" w:hAnsi="Times New Roman" w:cs="Times New Roman"/>
          <w:sz w:val="28"/>
          <w:szCs w:val="28"/>
        </w:rPr>
        <w:t>е</w:t>
      </w:r>
      <w:r w:rsidRPr="00750461">
        <w:rPr>
          <w:rFonts w:ascii="Times New Roman" w:hAnsi="Times New Roman" w:cs="Times New Roman"/>
          <w:sz w:val="28"/>
          <w:szCs w:val="28"/>
        </w:rPr>
        <w:t xml:space="preserve"> приказа департамента предпринимательства и торговли Воронежской области от 22.11.2022 №</w:t>
      </w:r>
      <w:r w:rsid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750461">
        <w:rPr>
          <w:rFonts w:ascii="Times New Roman" w:hAnsi="Times New Roman" w:cs="Times New Roman"/>
          <w:sz w:val="28"/>
          <w:szCs w:val="28"/>
        </w:rPr>
        <w:t>172 «Об утверждении</w:t>
      </w:r>
      <w:proofErr w:type="gramEnd"/>
      <w:r w:rsidRPr="007504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0461">
        <w:rPr>
          <w:rFonts w:ascii="Times New Roman" w:hAnsi="Times New Roman" w:cs="Times New Roman"/>
          <w:sz w:val="28"/>
          <w:szCs w:val="28"/>
        </w:rPr>
        <w:t xml:space="preserve">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Уставом </w:t>
      </w:r>
      <w:r w:rsidR="008C524F">
        <w:rPr>
          <w:rFonts w:ascii="Times New Roman" w:hAnsi="Times New Roman" w:cs="Times New Roman"/>
          <w:sz w:val="28"/>
          <w:szCs w:val="28"/>
        </w:rPr>
        <w:t>Первомайского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hAnsi="Times New Roman" w:cs="Times New Roman"/>
          <w:sz w:val="28"/>
          <w:szCs w:val="28"/>
        </w:rPr>
        <w:t>Богучарского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</w:t>
      </w:r>
      <w:r w:rsidR="006B1E13" w:rsidRPr="00750461">
        <w:rPr>
          <w:rFonts w:ascii="Times New Roman" w:hAnsi="Times New Roman" w:cs="Times New Roman"/>
          <w:sz w:val="28"/>
          <w:szCs w:val="28"/>
        </w:rPr>
        <w:t xml:space="preserve">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упорядочения размещения и функционирования нестационарных торговых объектов на территории </w:t>
      </w:r>
      <w:r w:rsidR="008C524F">
        <w:rPr>
          <w:rFonts w:ascii="Times New Roman" w:hAnsi="Times New Roman" w:cs="Times New Roman"/>
          <w:sz w:val="28"/>
          <w:szCs w:val="28"/>
        </w:rPr>
        <w:t>Первомайского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создания условий для улучшения организации и качества торгового обслуживания населения, администрация </w:t>
      </w:r>
      <w:r w:rsidR="008C524F">
        <w:rPr>
          <w:rFonts w:ascii="Times New Roman" w:hAnsi="Times New Roman" w:cs="Times New Roman"/>
          <w:sz w:val="28"/>
          <w:szCs w:val="28"/>
        </w:rPr>
        <w:t>Первомайского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 </w:t>
      </w:r>
      <w:r w:rsidR="002E0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6B1E13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е т</w:t>
      </w:r>
      <w:r w:rsidR="00842877" w:rsidRP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83318" w:rsidRPr="00750461" w:rsidRDefault="00383318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 xml:space="preserve">1. Утвердить схему размещения нестационарных торговых объектов на территории </w:t>
      </w:r>
      <w:r w:rsidR="008C524F">
        <w:rPr>
          <w:rFonts w:ascii="Times New Roman" w:hAnsi="Times New Roman" w:cs="Times New Roman"/>
          <w:sz w:val="28"/>
          <w:szCs w:val="28"/>
        </w:rPr>
        <w:t>Первомайского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hAnsi="Times New Roman" w:cs="Times New Roman"/>
          <w:sz w:val="28"/>
          <w:szCs w:val="28"/>
        </w:rPr>
        <w:t>Богучарского</w:t>
      </w:r>
      <w:r w:rsidRPr="0075046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(текстовая часть) согласно приложению 1 к настоящему постановлению. </w:t>
      </w:r>
    </w:p>
    <w:p w:rsidR="00383318" w:rsidRPr="00750461" w:rsidRDefault="00BD1BFE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2. Утвердить карты</w:t>
      </w:r>
      <w:r w:rsidR="00383318" w:rsidRPr="00750461">
        <w:rPr>
          <w:rFonts w:ascii="Times New Roman" w:hAnsi="Times New Roman" w:cs="Times New Roman"/>
          <w:sz w:val="28"/>
          <w:szCs w:val="28"/>
        </w:rPr>
        <w:t>-схем</w:t>
      </w:r>
      <w:r w:rsidRPr="00750461">
        <w:rPr>
          <w:rFonts w:ascii="Times New Roman" w:hAnsi="Times New Roman" w:cs="Times New Roman"/>
          <w:sz w:val="28"/>
          <w:szCs w:val="28"/>
        </w:rPr>
        <w:t>ы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</w:t>
      </w:r>
      <w:r w:rsidR="008C524F">
        <w:rPr>
          <w:rFonts w:ascii="Times New Roman" w:hAnsi="Times New Roman" w:cs="Times New Roman"/>
          <w:sz w:val="28"/>
          <w:szCs w:val="28"/>
        </w:rPr>
        <w:t>Первомайского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Богучарского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муниципального района Воронежской области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(графическая часть) согласно приложени</w:t>
      </w:r>
      <w:r w:rsidRPr="00750461">
        <w:rPr>
          <w:rFonts w:ascii="Times New Roman" w:hAnsi="Times New Roman" w:cs="Times New Roman"/>
          <w:sz w:val="28"/>
          <w:szCs w:val="28"/>
        </w:rPr>
        <w:t>ям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</w:t>
      </w:r>
      <w:r w:rsidRPr="003B5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2, №3, №4 </w:t>
      </w:r>
      <w:r w:rsidR="00AC2ABF" w:rsidRPr="003B5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3B5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5166" w:rsidRPr="003B5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3B516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750461">
        <w:rPr>
          <w:rFonts w:ascii="Times New Roman" w:hAnsi="Times New Roman" w:cs="Times New Roman"/>
          <w:sz w:val="28"/>
          <w:szCs w:val="28"/>
        </w:rPr>
        <w:t xml:space="preserve">   </w:t>
      </w:r>
      <w:r w:rsidR="00383318" w:rsidRPr="00750461">
        <w:rPr>
          <w:rFonts w:ascii="Times New Roman" w:hAnsi="Times New Roman" w:cs="Times New Roman"/>
          <w:sz w:val="28"/>
          <w:szCs w:val="28"/>
        </w:rPr>
        <w:t>к настоящему постановлению.</w:t>
      </w:r>
    </w:p>
    <w:p w:rsidR="00383318" w:rsidRPr="00750461" w:rsidRDefault="00BD1BFE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>3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. Настоящая схема размещения нестационарных торговых объектов на территории </w:t>
      </w:r>
      <w:r w:rsidR="008C524F">
        <w:rPr>
          <w:rFonts w:ascii="Times New Roman" w:hAnsi="Times New Roman" w:cs="Times New Roman"/>
          <w:sz w:val="28"/>
          <w:szCs w:val="28"/>
        </w:rPr>
        <w:t>Первомайского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504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 Воронежской области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 утверждается сроком на 5 лет.</w:t>
      </w:r>
    </w:p>
    <w:p w:rsidR="005616BA" w:rsidRDefault="005616BA" w:rsidP="005616B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0461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 xml:space="preserve">Настоящее постановление </w:t>
      </w:r>
      <w:proofErr w:type="gramStart"/>
      <w:r>
        <w:rPr>
          <w:rFonts w:ascii="Times New Roman" w:hAnsi="Times New Roman"/>
          <w:sz w:val="28"/>
          <w:szCs w:val="28"/>
        </w:rPr>
        <w:t xml:space="preserve">вступает в силу со дня его официального опубликования в Вестнике органов местного самоуправления </w:t>
      </w:r>
      <w:r w:rsidR="004F59D9">
        <w:rPr>
          <w:rFonts w:ascii="Times New Roman" w:hAnsi="Times New Roman"/>
          <w:sz w:val="28"/>
          <w:szCs w:val="28"/>
        </w:rPr>
        <w:t xml:space="preserve">Первомайского </w:t>
      </w:r>
      <w:r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и подлежит</w:t>
      </w:r>
      <w:proofErr w:type="gramEnd"/>
      <w:r>
        <w:rPr>
          <w:rFonts w:ascii="Times New Roman" w:hAnsi="Times New Roman"/>
          <w:sz w:val="28"/>
          <w:szCs w:val="28"/>
        </w:rPr>
        <w:t xml:space="preserve"> размещению на официальном сайте администрации </w:t>
      </w:r>
      <w:r w:rsidR="008C524F">
        <w:rPr>
          <w:rFonts w:ascii="Times New Roman" w:hAnsi="Times New Roman" w:cs="Times New Roman"/>
          <w:sz w:val="28"/>
          <w:szCs w:val="28"/>
        </w:rPr>
        <w:t>Первомайского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Богучарского муниципального района.</w:t>
      </w:r>
    </w:p>
    <w:p w:rsidR="00383318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83318" w:rsidRPr="007504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3318" w:rsidRPr="0075046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3318" w:rsidRPr="0075046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616BA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616BA" w:rsidRPr="00750461" w:rsidRDefault="005616BA" w:rsidP="007504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3318" w:rsidRPr="00750461" w:rsidRDefault="00383318" w:rsidP="007504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24F" w:rsidRPr="008C524F" w:rsidRDefault="008C524F" w:rsidP="008C524F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24F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gramStart"/>
      <w:r w:rsidRPr="008C524F">
        <w:rPr>
          <w:rFonts w:ascii="Times New Roman" w:hAnsi="Times New Roman" w:cs="Times New Roman"/>
          <w:sz w:val="28"/>
          <w:szCs w:val="28"/>
        </w:rPr>
        <w:t>Первомайского</w:t>
      </w:r>
      <w:proofErr w:type="gramEnd"/>
      <w:r w:rsidRPr="008C524F">
        <w:rPr>
          <w:rFonts w:ascii="Times New Roman" w:hAnsi="Times New Roman" w:cs="Times New Roman"/>
          <w:sz w:val="28"/>
          <w:szCs w:val="28"/>
        </w:rPr>
        <w:t xml:space="preserve">  сельского</w:t>
      </w:r>
    </w:p>
    <w:p w:rsidR="0086406A" w:rsidRPr="0086406A" w:rsidRDefault="008C524F" w:rsidP="008C524F">
      <w:pPr>
        <w:pStyle w:val="a3"/>
        <w:rPr>
          <w:rFonts w:ascii="Times New Roman" w:hAnsi="Times New Roman" w:cs="Times New Roman"/>
          <w:sz w:val="28"/>
          <w:szCs w:val="28"/>
        </w:rPr>
        <w:sectPr w:rsidR="0086406A" w:rsidRPr="0086406A" w:rsidSect="002E026A">
          <w:pgSz w:w="11906" w:h="16838"/>
          <w:pgMar w:top="1701" w:right="567" w:bottom="567" w:left="1701" w:header="709" w:footer="709" w:gutter="0"/>
          <w:cols w:space="708"/>
          <w:docGrid w:linePitch="360"/>
        </w:sectPr>
      </w:pPr>
      <w:r w:rsidRPr="008C524F">
        <w:rPr>
          <w:rFonts w:ascii="Times New Roman" w:hAnsi="Times New Roman" w:cs="Times New Roman"/>
          <w:sz w:val="28"/>
          <w:szCs w:val="28"/>
        </w:rPr>
        <w:t>поселения                                                                                             А.А.Раковский</w:t>
      </w:r>
    </w:p>
    <w:p w:rsidR="0086406A" w:rsidRPr="00750461" w:rsidRDefault="0086406A" w:rsidP="0086406A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86406A" w:rsidRPr="00750461" w:rsidRDefault="0086406A" w:rsidP="0086406A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к постановлению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Первомайского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86406A" w:rsidRPr="00750461" w:rsidRDefault="0086406A" w:rsidP="0086406A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Богучарского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86406A" w:rsidRPr="00750461" w:rsidRDefault="0086406A" w:rsidP="0086406A">
      <w:pPr>
        <w:pStyle w:val="a3"/>
        <w:ind w:firstLine="89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Воронежской области от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«12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февраля </w:t>
      </w:r>
      <w:r w:rsidRPr="00750461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2024 №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4</w:t>
      </w:r>
    </w:p>
    <w:p w:rsidR="0086406A" w:rsidRPr="00750461" w:rsidRDefault="0086406A" w:rsidP="0086406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06A" w:rsidRPr="00750461" w:rsidRDefault="0086406A" w:rsidP="008640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нестационарных торговых объектов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Первомайского</w:t>
      </w: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86406A" w:rsidRPr="00750461" w:rsidRDefault="0086406A" w:rsidP="008640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750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Воронежской области (Текстовая часть)</w:t>
      </w:r>
    </w:p>
    <w:p w:rsidR="0086406A" w:rsidRPr="00750461" w:rsidRDefault="0086406A" w:rsidP="0086406A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0"/>
        <w:gridCol w:w="1281"/>
        <w:gridCol w:w="2126"/>
        <w:gridCol w:w="1944"/>
        <w:gridCol w:w="1822"/>
        <w:gridCol w:w="2525"/>
        <w:gridCol w:w="1978"/>
        <w:gridCol w:w="1793"/>
      </w:tblGrid>
      <w:tr w:rsidR="0086406A" w:rsidRPr="00750461" w:rsidTr="00001AB0">
        <w:tc>
          <w:tcPr>
            <w:tcW w:w="670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№ НТО</w:t>
            </w:r>
          </w:p>
        </w:tc>
        <w:tc>
          <w:tcPr>
            <w:tcW w:w="1281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Идентификационный номер НТО </w:t>
            </w:r>
          </w:p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(№ в карте-схеме)</w:t>
            </w:r>
          </w:p>
        </w:tc>
        <w:tc>
          <w:tcPr>
            <w:tcW w:w="2126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Вид нестационарного торгового объекта (павильон, палатка, киоск, лоток, мобильный торговый объект)</w:t>
            </w:r>
          </w:p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44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Местонахождение</w:t>
            </w:r>
          </w:p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(адресный ориентир места размещения)</w:t>
            </w:r>
          </w:p>
        </w:tc>
        <w:tc>
          <w:tcPr>
            <w:tcW w:w="1822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Площадь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нестационарного торгового объекта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, кв.м.</w:t>
            </w:r>
          </w:p>
        </w:tc>
        <w:tc>
          <w:tcPr>
            <w:tcW w:w="2525" w:type="dxa"/>
          </w:tcPr>
          <w:p w:rsidR="0086406A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Специализация НТО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6825F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продовольственные товары, непродовольственные товары, услуги, смешанный ассортимент, цветы,  елочный базар, бахча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и т.д.)</w:t>
            </w:r>
            <w:proofErr w:type="gramEnd"/>
          </w:p>
        </w:tc>
        <w:tc>
          <w:tcPr>
            <w:tcW w:w="1978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Использование</w:t>
            </w: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 xml:space="preserve"> НТО  субъектами МСП, физическими лицами, </w:t>
            </w:r>
            <w:r w:rsidRPr="0075046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являющимися индивидуальными предпринимателями и применяющими специальный налоговый режим «Налог на профессиональный доход»</w:t>
            </w:r>
          </w:p>
        </w:tc>
        <w:tc>
          <w:tcPr>
            <w:tcW w:w="1793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lang w:eastAsia="ru-RU"/>
              </w:rPr>
              <w:t>Период размещения объекта (круглогодично, сезонно)</w:t>
            </w:r>
          </w:p>
        </w:tc>
      </w:tr>
      <w:tr w:rsidR="0086406A" w:rsidRPr="00750461" w:rsidTr="00001AB0">
        <w:tc>
          <w:tcPr>
            <w:tcW w:w="670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4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2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5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8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3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6406A" w:rsidRPr="00750461" w:rsidTr="00001AB0">
        <w:tc>
          <w:tcPr>
            <w:tcW w:w="14139" w:type="dxa"/>
            <w:gridSpan w:val="8"/>
          </w:tcPr>
          <w:p w:rsidR="0086406A" w:rsidRPr="00750461" w:rsidRDefault="0086406A" w:rsidP="007227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 с. </w:t>
            </w:r>
            <w:proofErr w:type="spellStart"/>
            <w:r w:rsidR="00722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Лебединка</w:t>
            </w:r>
            <w:proofErr w:type="spellEnd"/>
          </w:p>
        </w:tc>
      </w:tr>
      <w:tr w:rsidR="0086406A" w:rsidRPr="00750461" w:rsidTr="00001AB0">
        <w:tc>
          <w:tcPr>
            <w:tcW w:w="670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126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</w:tc>
        <w:tc>
          <w:tcPr>
            <w:tcW w:w="1944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Лебединка</w:t>
            </w:r>
            <w:proofErr w:type="spellEnd"/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86406A" w:rsidRPr="00750461" w:rsidRDefault="0086406A" w:rsidP="008640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Первомайская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22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5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978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793" w:type="dxa"/>
          </w:tcPr>
          <w:p w:rsidR="0086406A" w:rsidRPr="00750461" w:rsidRDefault="0086406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</w:tr>
      <w:tr w:rsidR="003E7149" w:rsidRPr="00750461" w:rsidTr="00001AB0">
        <w:tc>
          <w:tcPr>
            <w:tcW w:w="670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1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</w:tc>
        <w:tc>
          <w:tcPr>
            <w:tcW w:w="1944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Лебединка</w:t>
            </w:r>
            <w:proofErr w:type="spellEnd"/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Первомайская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22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5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978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793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</w:tr>
      <w:tr w:rsidR="007227EA" w:rsidRPr="00750461" w:rsidTr="00001AB0">
        <w:tc>
          <w:tcPr>
            <w:tcW w:w="14139" w:type="dxa"/>
            <w:gridSpan w:val="8"/>
          </w:tcPr>
          <w:p w:rsidR="007227EA" w:rsidRPr="00750461" w:rsidRDefault="007227EA" w:rsidP="007227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Батовка</w:t>
            </w:r>
            <w:proofErr w:type="spellEnd"/>
          </w:p>
        </w:tc>
      </w:tr>
      <w:tr w:rsidR="007227EA" w:rsidRPr="00750461" w:rsidTr="00001AB0">
        <w:tc>
          <w:tcPr>
            <w:tcW w:w="670" w:type="dxa"/>
          </w:tcPr>
          <w:p w:rsidR="007227EA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1" w:type="dxa"/>
          </w:tcPr>
          <w:p w:rsidR="007227EA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7227EA"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7227EA" w:rsidRPr="00750461" w:rsidRDefault="007227E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</w:tc>
        <w:tc>
          <w:tcPr>
            <w:tcW w:w="1944" w:type="dxa"/>
          </w:tcPr>
          <w:p w:rsidR="007227EA" w:rsidRPr="00750461" w:rsidRDefault="007227E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атовка</w:t>
            </w:r>
            <w:proofErr w:type="spellEnd"/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7227EA" w:rsidRPr="00750461" w:rsidRDefault="007227EA" w:rsidP="007227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Авиаторов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22" w:type="dxa"/>
          </w:tcPr>
          <w:p w:rsidR="007227EA" w:rsidRPr="00750461" w:rsidRDefault="007227E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5" w:type="dxa"/>
          </w:tcPr>
          <w:p w:rsidR="007227EA" w:rsidRPr="00750461" w:rsidRDefault="007227E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978" w:type="dxa"/>
          </w:tcPr>
          <w:p w:rsidR="007227EA" w:rsidRPr="00750461" w:rsidRDefault="007227E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793" w:type="dxa"/>
          </w:tcPr>
          <w:p w:rsidR="007227EA" w:rsidRPr="00750461" w:rsidRDefault="007227EA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</w:tr>
      <w:tr w:rsidR="007227EA" w:rsidRPr="00750461" w:rsidTr="00001AB0">
        <w:tc>
          <w:tcPr>
            <w:tcW w:w="14139" w:type="dxa"/>
            <w:gridSpan w:val="8"/>
          </w:tcPr>
          <w:p w:rsidR="007227EA" w:rsidRPr="00750461" w:rsidRDefault="007227EA" w:rsidP="007227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Плесновка</w:t>
            </w:r>
            <w:proofErr w:type="spellEnd"/>
          </w:p>
        </w:tc>
      </w:tr>
      <w:tr w:rsidR="00806C70" w:rsidRPr="00750461" w:rsidTr="00001AB0">
        <w:tc>
          <w:tcPr>
            <w:tcW w:w="670" w:type="dxa"/>
          </w:tcPr>
          <w:p w:rsidR="00806C70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1" w:type="dxa"/>
          </w:tcPr>
          <w:p w:rsidR="00806C70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806C70"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806C70" w:rsidRPr="00750461" w:rsidRDefault="00806C70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</w:tc>
        <w:tc>
          <w:tcPr>
            <w:tcW w:w="1944" w:type="dxa"/>
          </w:tcPr>
          <w:p w:rsidR="00806C70" w:rsidRPr="00750461" w:rsidRDefault="00806C70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лесновка</w:t>
            </w:r>
            <w:proofErr w:type="spellEnd"/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806C70" w:rsidRPr="00750461" w:rsidRDefault="00806C70" w:rsidP="00806C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Октябрьская</w:t>
            </w:r>
          </w:p>
        </w:tc>
        <w:tc>
          <w:tcPr>
            <w:tcW w:w="1822" w:type="dxa"/>
          </w:tcPr>
          <w:p w:rsidR="00806C70" w:rsidRPr="00750461" w:rsidRDefault="00806C70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5" w:type="dxa"/>
          </w:tcPr>
          <w:p w:rsidR="00806C70" w:rsidRPr="00750461" w:rsidRDefault="00806C70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978" w:type="dxa"/>
          </w:tcPr>
          <w:p w:rsidR="00806C70" w:rsidRPr="00750461" w:rsidRDefault="00806C70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793" w:type="dxa"/>
          </w:tcPr>
          <w:p w:rsidR="00806C70" w:rsidRPr="00750461" w:rsidRDefault="00806C70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</w:tr>
      <w:tr w:rsidR="003E7149" w:rsidRPr="00750461" w:rsidTr="00001AB0">
        <w:tc>
          <w:tcPr>
            <w:tcW w:w="14139" w:type="dxa"/>
            <w:gridSpan w:val="8"/>
          </w:tcPr>
          <w:p w:rsidR="003E7149" w:rsidRPr="00750461" w:rsidRDefault="003E7149" w:rsidP="003E71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Новоникольск</w:t>
            </w:r>
            <w:proofErr w:type="spellEnd"/>
          </w:p>
        </w:tc>
      </w:tr>
      <w:tr w:rsidR="003E7149" w:rsidRPr="00750461" w:rsidTr="00001AB0">
        <w:tc>
          <w:tcPr>
            <w:tcW w:w="670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1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торговый объект</w:t>
            </w:r>
          </w:p>
        </w:tc>
        <w:tc>
          <w:tcPr>
            <w:tcW w:w="1944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овоникольск</w:t>
            </w:r>
            <w:proofErr w:type="spellEnd"/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:rsidR="003E7149" w:rsidRPr="00750461" w:rsidRDefault="003E7149" w:rsidP="003E714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Кирова</w:t>
            </w:r>
          </w:p>
        </w:tc>
        <w:tc>
          <w:tcPr>
            <w:tcW w:w="1822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5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978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МСП</w:t>
            </w:r>
          </w:p>
        </w:tc>
        <w:tc>
          <w:tcPr>
            <w:tcW w:w="1793" w:type="dxa"/>
          </w:tcPr>
          <w:p w:rsidR="003E7149" w:rsidRPr="00750461" w:rsidRDefault="003E7149" w:rsidP="00001A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04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</w:tr>
    </w:tbl>
    <w:p w:rsidR="003E7149" w:rsidRDefault="003E7149" w:rsidP="008C524F">
      <w:pPr>
        <w:pStyle w:val="a3"/>
        <w:rPr>
          <w:rFonts w:ascii="Times New Roman" w:eastAsia="Arial Unicode MS" w:hAnsi="Times New Roman" w:cs="Times New Roman"/>
          <w:sz w:val="28"/>
          <w:szCs w:val="28"/>
          <w:lang w:eastAsia="ru-RU"/>
        </w:rPr>
        <w:sectPr w:rsidR="003E7149" w:rsidSect="0086406A">
          <w:pgSz w:w="16838" w:h="11906" w:orient="landscape"/>
          <w:pgMar w:top="1701" w:right="1701" w:bottom="567" w:left="567" w:header="709" w:footer="709" w:gutter="0"/>
          <w:cols w:space="708"/>
          <w:docGrid w:linePitch="360"/>
        </w:sectPr>
      </w:pPr>
    </w:p>
    <w:p w:rsidR="0086406A" w:rsidRDefault="0086406A" w:rsidP="008C524F">
      <w:pPr>
        <w:pStyle w:val="a3"/>
        <w:rPr>
          <w:rFonts w:ascii="Times New Roman" w:eastAsia="Arial Unicode MS" w:hAnsi="Times New Roman" w:cs="Times New Roman"/>
          <w:sz w:val="28"/>
          <w:szCs w:val="28"/>
          <w:lang w:eastAsia="ru-RU"/>
        </w:rPr>
        <w:sectPr w:rsidR="0086406A" w:rsidSect="003E7149">
          <w:pgSz w:w="16838" w:h="11906" w:orient="landscape"/>
          <w:pgMar w:top="1701" w:right="1701" w:bottom="567" w:left="567" w:header="709" w:footer="709" w:gutter="0"/>
          <w:cols w:space="708"/>
          <w:docGrid w:linePitch="360"/>
        </w:sectPr>
      </w:pPr>
    </w:p>
    <w:p w:rsidR="00750461" w:rsidRDefault="00750461" w:rsidP="002E528E">
      <w:pPr>
        <w:pStyle w:val="a3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>Приложение № 2</w:t>
      </w: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 xml:space="preserve">    к </w:t>
      </w:r>
      <w:r w:rsidR="00711607" w:rsidRPr="00AC2ABF">
        <w:rPr>
          <w:rFonts w:ascii="Times New Roman" w:hAnsi="Times New Roman" w:cs="Times New Roman"/>
          <w:sz w:val="28"/>
        </w:rPr>
        <w:t>постановлению</w:t>
      </w:r>
      <w:r w:rsidRPr="00AC2ABF">
        <w:rPr>
          <w:rFonts w:ascii="Times New Roman" w:hAnsi="Times New Roman" w:cs="Times New Roman"/>
          <w:sz w:val="28"/>
        </w:rPr>
        <w:t xml:space="preserve">  администрации</w:t>
      </w: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  <w:szCs w:val="28"/>
        </w:rPr>
        <w:t>Первомайского</w:t>
      </w:r>
      <w:r w:rsidRPr="00AC2ABF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>Богучарского муниципального района</w:t>
      </w:r>
    </w:p>
    <w:p w:rsidR="0086406A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 xml:space="preserve">от </w:t>
      </w:r>
      <w:r w:rsidR="00711607" w:rsidRPr="00AC2ABF">
        <w:rPr>
          <w:rFonts w:ascii="Times New Roman" w:hAnsi="Times New Roman" w:cs="Times New Roman"/>
          <w:sz w:val="28"/>
        </w:rPr>
        <w:t>12.02.2024 №4</w:t>
      </w:r>
    </w:p>
    <w:p w:rsidR="0086406A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6406A" w:rsidRPr="00FC2AE2" w:rsidRDefault="0086406A" w:rsidP="0086406A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bCs/>
          <w:sz w:val="28"/>
        </w:rPr>
        <w:t>Графическая</w:t>
      </w:r>
      <w:r w:rsidRPr="00FC2AE2">
        <w:rPr>
          <w:b/>
          <w:bCs/>
          <w:sz w:val="28"/>
        </w:rPr>
        <w:t xml:space="preserve"> часть схем</w:t>
      </w:r>
      <w:r>
        <w:rPr>
          <w:b/>
          <w:bCs/>
          <w:sz w:val="28"/>
        </w:rPr>
        <w:t>ы</w:t>
      </w:r>
      <w:r w:rsidRPr="00FC2AE2">
        <w:rPr>
          <w:b/>
          <w:bCs/>
          <w:sz w:val="28"/>
        </w:rPr>
        <w:t xml:space="preserve"> размещения нестационарных торговых объектов на территории </w:t>
      </w:r>
      <w:r>
        <w:rPr>
          <w:b/>
          <w:bCs/>
          <w:sz w:val="28"/>
        </w:rPr>
        <w:t xml:space="preserve">с.  </w:t>
      </w:r>
      <w:proofErr w:type="spellStart"/>
      <w:r>
        <w:rPr>
          <w:b/>
          <w:bCs/>
          <w:sz w:val="28"/>
        </w:rPr>
        <w:t>Лебединка</w:t>
      </w:r>
      <w:proofErr w:type="spellEnd"/>
      <w:r>
        <w:rPr>
          <w:b/>
          <w:bCs/>
          <w:sz w:val="28"/>
        </w:rPr>
        <w:t xml:space="preserve"> Первомайского сельского</w:t>
      </w:r>
      <w:r w:rsidRPr="00FC2AE2">
        <w:rPr>
          <w:b/>
          <w:bCs/>
          <w:sz w:val="28"/>
        </w:rPr>
        <w:t xml:space="preserve"> поселения </w:t>
      </w:r>
      <w:r>
        <w:rPr>
          <w:b/>
          <w:bCs/>
          <w:sz w:val="28"/>
        </w:rPr>
        <w:t>Богучарского</w:t>
      </w:r>
      <w:r w:rsidRPr="00FC2AE2">
        <w:rPr>
          <w:b/>
          <w:bCs/>
          <w:sz w:val="28"/>
        </w:rPr>
        <w:t xml:space="preserve"> муниципального района Воронежской области</w:t>
      </w:r>
    </w:p>
    <w:p w:rsidR="0086406A" w:rsidRDefault="0086406A" w:rsidP="001B586B"/>
    <w:p w:rsidR="0086406A" w:rsidRDefault="00EC56C7" w:rsidP="0086406A">
      <w:pPr>
        <w:jc w:val="center"/>
      </w:pPr>
      <w:r>
        <w:rPr>
          <w:noProof/>
          <w:lang w:eastAsia="ru-RU"/>
        </w:rPr>
        <w:pict>
          <v:oval id="_x0000_s1043" style="position:absolute;left:0;text-align:left;margin-left:-16.8pt;margin-top:405.85pt;width:16.9pt;height:13.8pt;z-index:251674624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lang w:eastAsia="ru-RU"/>
        </w:rPr>
        <w:pict>
          <v:oval id="_x0000_s1042" style="position:absolute;left:0;text-align:left;margin-left:346.95pt;margin-top:221.15pt;width:14.05pt;height:11.55pt;z-index:251673600" fillcolor="#c0504d [3205]" strokecolor="#f2f2f2 [3041]" strokeweight="3pt">
            <v:shadow on="t" type="perspective" color="#622423 [1605]" opacity=".5" offset="1pt" offset2="-1pt"/>
          </v:oval>
        </w:pict>
      </w:r>
      <w:r w:rsidR="001B586B" w:rsidRPr="00334E99">
        <w:object w:dxaOrig="5179" w:dyaOrig="3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94.5pt" o:ole="">
            <v:imagedata r:id="rId6" o:title=""/>
          </v:shape>
          <o:OLEObject Type="Embed" ProgID="PowerPoint.Slide.8" ShapeID="_x0000_i1025" DrawAspect="Content" ObjectID="_1779797451" r:id="rId7"/>
        </w:object>
      </w:r>
    </w:p>
    <w:p w:rsidR="001B586B" w:rsidRDefault="001B586B" w:rsidP="001B586B">
      <w:pPr>
        <w:jc w:val="both"/>
      </w:pPr>
      <w:r>
        <w:t>-      мобильный торговый объект</w:t>
      </w:r>
    </w:p>
    <w:p w:rsidR="001B586B" w:rsidRDefault="00EC56C7" w:rsidP="001B586B">
      <w:pPr>
        <w:tabs>
          <w:tab w:val="left" w:pos="814"/>
        </w:tabs>
        <w:jc w:val="both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21.7pt;margin-top:6.8pt;width:33.7pt;height:.05pt;flip:x;z-index:251672576" o:connectortype="straight" strokecolor="blue" strokeweight="3pt">
            <v:shadow type="perspective" color="#243f60 [1604]" opacity=".5" offset="1pt" offset2="-1pt"/>
          </v:shape>
        </w:pict>
      </w:r>
      <w:r w:rsidR="001B586B">
        <w:t xml:space="preserve">        зона улиц</w:t>
      </w:r>
    </w:p>
    <w:p w:rsidR="0086406A" w:rsidRDefault="0086406A" w:rsidP="0086406A">
      <w:pPr>
        <w:jc w:val="both"/>
      </w:pPr>
    </w:p>
    <w:p w:rsidR="0086406A" w:rsidRDefault="0086406A" w:rsidP="0086406A"/>
    <w:p w:rsidR="0086406A" w:rsidRDefault="0086406A" w:rsidP="0086406A"/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>Приложение № 3</w:t>
      </w: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 xml:space="preserve">    к </w:t>
      </w:r>
      <w:r w:rsidR="00711607" w:rsidRPr="00AC2ABF">
        <w:rPr>
          <w:rFonts w:ascii="Times New Roman" w:hAnsi="Times New Roman" w:cs="Times New Roman"/>
          <w:sz w:val="28"/>
        </w:rPr>
        <w:t>постановлению</w:t>
      </w:r>
      <w:r w:rsidRPr="00AC2ABF">
        <w:rPr>
          <w:rFonts w:ascii="Times New Roman" w:hAnsi="Times New Roman" w:cs="Times New Roman"/>
          <w:sz w:val="28"/>
        </w:rPr>
        <w:t xml:space="preserve">  администрации</w:t>
      </w: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  <w:szCs w:val="28"/>
        </w:rPr>
        <w:t>Первомайского</w:t>
      </w:r>
      <w:r w:rsidRPr="00AC2ABF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>Богучарского муниципального района</w:t>
      </w:r>
    </w:p>
    <w:p w:rsidR="0086406A" w:rsidRPr="00B26877" w:rsidRDefault="00711607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>от 12.02.2024</w:t>
      </w:r>
      <w:r w:rsidR="0086406A" w:rsidRPr="00AC2ABF">
        <w:rPr>
          <w:rFonts w:ascii="Times New Roman" w:hAnsi="Times New Roman" w:cs="Times New Roman"/>
          <w:sz w:val="28"/>
        </w:rPr>
        <w:t xml:space="preserve"> №</w:t>
      </w:r>
      <w:r w:rsidRPr="00AC2AB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</w:t>
      </w:r>
      <w:r w:rsidR="0086406A">
        <w:rPr>
          <w:rFonts w:ascii="Times New Roman" w:hAnsi="Times New Roman" w:cs="Times New Roman"/>
          <w:sz w:val="28"/>
        </w:rPr>
        <w:t xml:space="preserve">  </w:t>
      </w:r>
    </w:p>
    <w:p w:rsidR="0086406A" w:rsidRDefault="0086406A" w:rsidP="0086406A"/>
    <w:p w:rsidR="0086406A" w:rsidRPr="00FC2AE2" w:rsidRDefault="0086406A" w:rsidP="0086406A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bCs/>
          <w:sz w:val="28"/>
        </w:rPr>
        <w:t>Графическая</w:t>
      </w:r>
      <w:r w:rsidRPr="00FC2AE2">
        <w:rPr>
          <w:b/>
          <w:bCs/>
          <w:sz w:val="28"/>
        </w:rPr>
        <w:t xml:space="preserve"> часть схем</w:t>
      </w:r>
      <w:r>
        <w:rPr>
          <w:b/>
          <w:bCs/>
          <w:sz w:val="28"/>
        </w:rPr>
        <w:t>ы</w:t>
      </w:r>
      <w:r w:rsidRPr="00FC2AE2">
        <w:rPr>
          <w:b/>
          <w:bCs/>
          <w:sz w:val="28"/>
        </w:rPr>
        <w:t xml:space="preserve"> размещения нестационарных торговых объектов на территории </w:t>
      </w:r>
      <w:r>
        <w:rPr>
          <w:b/>
          <w:bCs/>
          <w:sz w:val="28"/>
        </w:rPr>
        <w:t xml:space="preserve">с.  </w:t>
      </w:r>
      <w:proofErr w:type="spellStart"/>
      <w:r>
        <w:rPr>
          <w:b/>
          <w:bCs/>
          <w:sz w:val="28"/>
        </w:rPr>
        <w:t>Батовка</w:t>
      </w:r>
      <w:proofErr w:type="spellEnd"/>
      <w:r>
        <w:rPr>
          <w:b/>
          <w:bCs/>
          <w:sz w:val="28"/>
        </w:rPr>
        <w:t xml:space="preserve">  Первомайского сельского</w:t>
      </w:r>
      <w:r w:rsidRPr="00FC2AE2">
        <w:rPr>
          <w:b/>
          <w:bCs/>
          <w:sz w:val="28"/>
        </w:rPr>
        <w:t xml:space="preserve"> поселения </w:t>
      </w:r>
      <w:r>
        <w:rPr>
          <w:b/>
          <w:bCs/>
          <w:sz w:val="28"/>
        </w:rPr>
        <w:t>Богучарского</w:t>
      </w:r>
      <w:r w:rsidRPr="00FC2AE2">
        <w:rPr>
          <w:b/>
          <w:bCs/>
          <w:sz w:val="28"/>
        </w:rPr>
        <w:t xml:space="preserve"> муниципального района Воронежской области</w:t>
      </w:r>
    </w:p>
    <w:p w:rsidR="0086406A" w:rsidRDefault="0086406A" w:rsidP="0086406A">
      <w:pPr>
        <w:jc w:val="both"/>
      </w:pPr>
    </w:p>
    <w:p w:rsidR="0086406A" w:rsidRDefault="00EC56C7" w:rsidP="0086406A">
      <w:pPr>
        <w:jc w:val="both"/>
      </w:pPr>
      <w:r>
        <w:rPr>
          <w:noProof/>
          <w:lang w:eastAsia="ru-RU"/>
        </w:rPr>
        <w:pict>
          <v:oval id="_x0000_s1034" style="position:absolute;left:0;text-align:left;margin-left:-13.05pt;margin-top:411.55pt;width:11.25pt;height:12.25pt;z-index:251662336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lang w:eastAsia="ru-RU"/>
        </w:rPr>
        <w:pict>
          <v:oval id="_x0000_s1033" style="position:absolute;left:0;text-align:left;margin-left:268.05pt;margin-top:175.75pt;width:20.05pt;height:18.8pt;z-index:251661312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2" type="#_x0000_t88" style="position:absolute;left:0;text-align:left;margin-left:282.45pt;margin-top:198.9pt;width:12pt;height:1in;z-index:251660288"/>
        </w:pict>
      </w:r>
      <w:r w:rsidR="00EE6696" w:rsidRPr="00EB548A">
        <w:object w:dxaOrig="7048" w:dyaOrig="5287">
          <v:shape id="_x0000_i1026" type="#_x0000_t75" style="width:489pt;height:388.5pt" o:ole="">
            <v:imagedata r:id="rId8" o:title=""/>
          </v:shape>
          <o:OLEObject Type="Embed" ProgID="PowerPoint.Slide.8" ShapeID="_x0000_i1026" DrawAspect="Content" ObjectID="_1779797452" r:id="rId9"/>
        </w:object>
      </w:r>
    </w:p>
    <w:p w:rsidR="0086406A" w:rsidRDefault="009C784E" w:rsidP="0086406A">
      <w:pPr>
        <w:jc w:val="both"/>
      </w:pPr>
      <w:r>
        <w:t>-      мобильный торговый объект</w:t>
      </w:r>
    </w:p>
    <w:p w:rsidR="0086406A" w:rsidRDefault="00EC56C7" w:rsidP="00AC2ABF">
      <w:pPr>
        <w:tabs>
          <w:tab w:val="left" w:pos="814"/>
        </w:tabs>
        <w:jc w:val="both"/>
      </w:pPr>
      <w:r>
        <w:rPr>
          <w:noProof/>
          <w:lang w:eastAsia="ru-RU"/>
        </w:rPr>
        <w:pict>
          <v:shape id="_x0000_s1035" type="#_x0000_t32" style="position:absolute;left:0;text-align:left;margin-left:-21.7pt;margin-top:6.8pt;width:33.7pt;height:.05pt;flip:x;z-index:251663360" o:connectortype="straight" strokecolor="blue" strokeweight="3pt">
            <v:shadow type="perspective" color="#243f60 [1604]" opacity=".5" offset="1pt" offset2="-1pt"/>
          </v:shape>
        </w:pict>
      </w:r>
      <w:r w:rsidR="009C784E">
        <w:t xml:space="preserve">        зона улиц</w:t>
      </w:r>
    </w:p>
    <w:p w:rsidR="001B586B" w:rsidRDefault="001B586B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  <w:highlight w:val="yellow"/>
        </w:rPr>
      </w:pP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>Приложение № 4</w:t>
      </w: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 xml:space="preserve">    к </w:t>
      </w:r>
      <w:r w:rsidR="00711607" w:rsidRPr="00AC2ABF">
        <w:rPr>
          <w:rFonts w:ascii="Times New Roman" w:hAnsi="Times New Roman" w:cs="Times New Roman"/>
          <w:sz w:val="28"/>
        </w:rPr>
        <w:t>постановлению</w:t>
      </w:r>
      <w:r w:rsidRPr="00AC2ABF">
        <w:rPr>
          <w:rFonts w:ascii="Times New Roman" w:hAnsi="Times New Roman" w:cs="Times New Roman"/>
          <w:sz w:val="28"/>
        </w:rPr>
        <w:t xml:space="preserve">  администрации</w:t>
      </w: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  <w:szCs w:val="28"/>
        </w:rPr>
        <w:t>Первомайского</w:t>
      </w:r>
      <w:r w:rsidRPr="00AC2ABF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86406A" w:rsidRPr="00AC2AB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>Богучарского муниципального района</w:t>
      </w:r>
    </w:p>
    <w:p w:rsidR="0086406A" w:rsidRPr="00B26877" w:rsidRDefault="00711607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AC2ABF">
        <w:rPr>
          <w:rFonts w:ascii="Times New Roman" w:hAnsi="Times New Roman" w:cs="Times New Roman"/>
          <w:sz w:val="28"/>
        </w:rPr>
        <w:t>от 12.02.2024</w:t>
      </w:r>
      <w:r w:rsidR="0086406A" w:rsidRPr="00AC2ABF">
        <w:rPr>
          <w:rFonts w:ascii="Times New Roman" w:hAnsi="Times New Roman" w:cs="Times New Roman"/>
          <w:sz w:val="28"/>
        </w:rPr>
        <w:t xml:space="preserve"> №</w:t>
      </w:r>
      <w:r w:rsidRPr="00AC2ABF">
        <w:rPr>
          <w:rFonts w:ascii="Times New Roman" w:hAnsi="Times New Roman" w:cs="Times New Roman"/>
          <w:sz w:val="28"/>
        </w:rPr>
        <w:t xml:space="preserve"> 4</w:t>
      </w:r>
      <w:r w:rsidR="0086406A">
        <w:rPr>
          <w:rFonts w:ascii="Times New Roman" w:hAnsi="Times New Roman" w:cs="Times New Roman"/>
          <w:sz w:val="28"/>
        </w:rPr>
        <w:t xml:space="preserve">  </w:t>
      </w:r>
    </w:p>
    <w:p w:rsidR="0086406A" w:rsidRDefault="0086406A" w:rsidP="0086406A">
      <w:pPr>
        <w:jc w:val="both"/>
      </w:pPr>
    </w:p>
    <w:p w:rsidR="0086406A" w:rsidRPr="00FC2AE2" w:rsidRDefault="0086406A" w:rsidP="0086406A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bCs/>
          <w:sz w:val="28"/>
        </w:rPr>
        <w:t>Графическая</w:t>
      </w:r>
      <w:r w:rsidRPr="00FC2AE2">
        <w:rPr>
          <w:b/>
          <w:bCs/>
          <w:sz w:val="28"/>
        </w:rPr>
        <w:t xml:space="preserve"> часть схем</w:t>
      </w:r>
      <w:r>
        <w:rPr>
          <w:b/>
          <w:bCs/>
          <w:sz w:val="28"/>
        </w:rPr>
        <w:t>ы</w:t>
      </w:r>
      <w:r w:rsidRPr="00FC2AE2">
        <w:rPr>
          <w:b/>
          <w:bCs/>
          <w:sz w:val="28"/>
        </w:rPr>
        <w:t xml:space="preserve"> размещения нестационарных торговых объектов на территории </w:t>
      </w:r>
      <w:r>
        <w:rPr>
          <w:b/>
          <w:bCs/>
          <w:sz w:val="28"/>
        </w:rPr>
        <w:t xml:space="preserve">с.  </w:t>
      </w:r>
      <w:proofErr w:type="spellStart"/>
      <w:r>
        <w:rPr>
          <w:b/>
          <w:bCs/>
          <w:sz w:val="28"/>
        </w:rPr>
        <w:t>Плесновка</w:t>
      </w:r>
      <w:proofErr w:type="spellEnd"/>
      <w:r>
        <w:rPr>
          <w:b/>
          <w:bCs/>
          <w:sz w:val="28"/>
        </w:rPr>
        <w:t xml:space="preserve"> Первомайского сельского</w:t>
      </w:r>
      <w:r w:rsidRPr="00FC2AE2">
        <w:rPr>
          <w:b/>
          <w:bCs/>
          <w:sz w:val="28"/>
        </w:rPr>
        <w:t xml:space="preserve"> поселения </w:t>
      </w:r>
      <w:r>
        <w:rPr>
          <w:b/>
          <w:bCs/>
          <w:sz w:val="28"/>
        </w:rPr>
        <w:t>Богучарского</w:t>
      </w:r>
      <w:r w:rsidRPr="00FC2AE2">
        <w:rPr>
          <w:b/>
          <w:bCs/>
          <w:sz w:val="28"/>
        </w:rPr>
        <w:t xml:space="preserve"> муниципального района Воронежской области</w:t>
      </w:r>
    </w:p>
    <w:p w:rsidR="0086406A" w:rsidRDefault="0086406A" w:rsidP="0086406A">
      <w:pPr>
        <w:jc w:val="both"/>
      </w:pPr>
    </w:p>
    <w:p w:rsidR="0086406A" w:rsidRDefault="00EC56C7" w:rsidP="0086406A">
      <w:pPr>
        <w:jc w:val="both"/>
      </w:pPr>
      <w:r>
        <w:rPr>
          <w:noProof/>
          <w:lang w:eastAsia="ru-RU"/>
        </w:rPr>
        <w:pict>
          <v:oval id="_x0000_s1031" style="position:absolute;left:0;text-align:left;margin-left:248pt;margin-top:136.1pt;width:16.9pt;height:18.15pt;z-index:251659264" fillcolor="#c0504d [3205]" strokecolor="#f2f2f2 [3041]" strokeweight="3pt">
            <v:shadow on="t" type="perspective" color="#622423 [1605]" opacity=".5" offset="1pt" offset2="-1pt"/>
          </v:oval>
        </w:pict>
      </w:r>
      <w:r w:rsidR="009C784E" w:rsidRPr="004539CB">
        <w:object w:dxaOrig="7303" w:dyaOrig="5474">
          <v:shape id="_x0000_i1027" type="#_x0000_t75" style="width:486.75pt;height:411pt" o:ole="">
            <v:imagedata r:id="rId10" o:title=""/>
          </v:shape>
          <o:OLEObject Type="Embed" ProgID="PowerPoint.Slide.8" ShapeID="_x0000_i1027" DrawAspect="Content" ObjectID="_1779797453" r:id="rId11"/>
        </w:object>
      </w:r>
    </w:p>
    <w:p w:rsidR="0086406A" w:rsidRDefault="00EC56C7" w:rsidP="0086406A">
      <w:pPr>
        <w:jc w:val="both"/>
      </w:pPr>
      <w:r>
        <w:rPr>
          <w:noProof/>
          <w:lang w:eastAsia="ru-RU"/>
        </w:rPr>
        <w:pict>
          <v:oval id="_x0000_s1037" style="position:absolute;left:0;text-align:left;margin-left:-13.6pt;margin-top:15.3pt;width:16.9pt;height:18.15pt;z-index:251665408" fillcolor="#c0504d [3205]" strokecolor="#f2f2f2 [3041]" strokeweight="3pt">
            <v:shadow on="t" type="perspective" color="#622423 [1605]" opacity=".5" offset="1pt" offset2="-1pt"/>
          </v:oval>
        </w:pict>
      </w:r>
    </w:p>
    <w:p w:rsidR="009C784E" w:rsidRDefault="009C784E" w:rsidP="009C784E">
      <w:pPr>
        <w:jc w:val="both"/>
      </w:pPr>
      <w:r>
        <w:t xml:space="preserve">         мобильный торговый объект</w:t>
      </w:r>
    </w:p>
    <w:p w:rsidR="0086406A" w:rsidRDefault="00EC56C7" w:rsidP="0058723F">
      <w:pPr>
        <w:tabs>
          <w:tab w:val="left" w:pos="814"/>
        </w:tabs>
        <w:jc w:val="both"/>
      </w:pPr>
      <w:r>
        <w:rPr>
          <w:noProof/>
          <w:lang w:eastAsia="ru-RU"/>
        </w:rPr>
        <w:pict>
          <v:shape id="_x0000_s1038" type="#_x0000_t32" style="position:absolute;left:0;text-align:left;margin-left:-21.7pt;margin-top:6.8pt;width:33.7pt;height:.05pt;flip:x;z-index:251667456" o:connectortype="straight" strokecolor="blue" strokeweight="3pt">
            <v:shadow type="perspective" color="#243f60 [1604]" opacity=".5" offset="1pt" offset2="-1pt"/>
          </v:shape>
        </w:pict>
      </w:r>
      <w:r w:rsidR="009C784E">
        <w:t xml:space="preserve">           зона улиц</w:t>
      </w:r>
    </w:p>
    <w:p w:rsidR="0086406A" w:rsidRPr="0058723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58723F">
        <w:rPr>
          <w:rFonts w:ascii="Times New Roman" w:hAnsi="Times New Roman" w:cs="Times New Roman"/>
          <w:sz w:val="28"/>
        </w:rPr>
        <w:lastRenderedPageBreak/>
        <w:t>Приложение №5</w:t>
      </w:r>
    </w:p>
    <w:p w:rsidR="0086406A" w:rsidRPr="0058723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58723F">
        <w:rPr>
          <w:rFonts w:ascii="Times New Roman" w:hAnsi="Times New Roman" w:cs="Times New Roman"/>
          <w:sz w:val="28"/>
        </w:rPr>
        <w:t xml:space="preserve">    к </w:t>
      </w:r>
      <w:r w:rsidR="00711607" w:rsidRPr="0058723F">
        <w:rPr>
          <w:rFonts w:ascii="Times New Roman" w:hAnsi="Times New Roman" w:cs="Times New Roman"/>
          <w:sz w:val="28"/>
        </w:rPr>
        <w:t>постановлению</w:t>
      </w:r>
      <w:r w:rsidRPr="0058723F">
        <w:rPr>
          <w:rFonts w:ascii="Times New Roman" w:hAnsi="Times New Roman" w:cs="Times New Roman"/>
          <w:sz w:val="28"/>
        </w:rPr>
        <w:t xml:space="preserve">  администрации</w:t>
      </w:r>
    </w:p>
    <w:p w:rsidR="0086406A" w:rsidRPr="0058723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58723F">
        <w:rPr>
          <w:rFonts w:ascii="Times New Roman" w:hAnsi="Times New Roman" w:cs="Times New Roman"/>
          <w:sz w:val="28"/>
          <w:szCs w:val="28"/>
        </w:rPr>
        <w:t>Первомайского</w:t>
      </w:r>
      <w:r w:rsidRPr="0058723F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86406A" w:rsidRPr="0058723F" w:rsidRDefault="0086406A" w:rsidP="0086406A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58723F">
        <w:rPr>
          <w:rFonts w:ascii="Times New Roman" w:hAnsi="Times New Roman" w:cs="Times New Roman"/>
          <w:sz w:val="28"/>
        </w:rPr>
        <w:t>Богучарского муниципального района</w:t>
      </w:r>
    </w:p>
    <w:p w:rsidR="0086406A" w:rsidRPr="001B586B" w:rsidRDefault="00711607" w:rsidP="001B586B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58723F">
        <w:rPr>
          <w:rFonts w:ascii="Times New Roman" w:hAnsi="Times New Roman" w:cs="Times New Roman"/>
          <w:sz w:val="28"/>
        </w:rPr>
        <w:t>от 12.02.2024</w:t>
      </w:r>
      <w:r w:rsidR="0086406A" w:rsidRPr="0058723F">
        <w:rPr>
          <w:rFonts w:ascii="Times New Roman" w:hAnsi="Times New Roman" w:cs="Times New Roman"/>
          <w:sz w:val="28"/>
        </w:rPr>
        <w:t xml:space="preserve"> №</w:t>
      </w:r>
      <w:r w:rsidRPr="005872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</w:t>
      </w:r>
      <w:r w:rsidR="0086406A">
        <w:rPr>
          <w:rFonts w:ascii="Times New Roman" w:hAnsi="Times New Roman" w:cs="Times New Roman"/>
          <w:sz w:val="28"/>
        </w:rPr>
        <w:t xml:space="preserve"> </w:t>
      </w:r>
    </w:p>
    <w:p w:rsidR="0086406A" w:rsidRPr="001B586B" w:rsidRDefault="0086406A" w:rsidP="001B586B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bCs/>
          <w:sz w:val="28"/>
        </w:rPr>
        <w:t>Графическая</w:t>
      </w:r>
      <w:r w:rsidRPr="00FC2AE2">
        <w:rPr>
          <w:b/>
          <w:bCs/>
          <w:sz w:val="28"/>
        </w:rPr>
        <w:t xml:space="preserve"> часть схем</w:t>
      </w:r>
      <w:r>
        <w:rPr>
          <w:b/>
          <w:bCs/>
          <w:sz w:val="28"/>
        </w:rPr>
        <w:t>ы</w:t>
      </w:r>
      <w:r w:rsidRPr="00FC2AE2">
        <w:rPr>
          <w:b/>
          <w:bCs/>
          <w:sz w:val="28"/>
        </w:rPr>
        <w:t xml:space="preserve"> размещения нестационарных торговых объектов на территории </w:t>
      </w:r>
      <w:r>
        <w:rPr>
          <w:b/>
          <w:bCs/>
          <w:sz w:val="28"/>
        </w:rPr>
        <w:t xml:space="preserve">с.  </w:t>
      </w:r>
      <w:proofErr w:type="spellStart"/>
      <w:r>
        <w:rPr>
          <w:b/>
          <w:bCs/>
          <w:sz w:val="28"/>
        </w:rPr>
        <w:t>Новоникольск</w:t>
      </w:r>
      <w:proofErr w:type="spellEnd"/>
      <w:r>
        <w:rPr>
          <w:b/>
          <w:bCs/>
          <w:sz w:val="28"/>
        </w:rPr>
        <w:t xml:space="preserve"> Первомайского сельского</w:t>
      </w:r>
      <w:r w:rsidRPr="00FC2AE2">
        <w:rPr>
          <w:b/>
          <w:bCs/>
          <w:sz w:val="28"/>
        </w:rPr>
        <w:t xml:space="preserve"> поселения </w:t>
      </w:r>
      <w:r>
        <w:rPr>
          <w:b/>
          <w:bCs/>
          <w:sz w:val="28"/>
        </w:rPr>
        <w:t>Богучарского</w:t>
      </w:r>
      <w:r w:rsidRPr="00FC2AE2">
        <w:rPr>
          <w:b/>
          <w:bCs/>
          <w:sz w:val="28"/>
        </w:rPr>
        <w:t xml:space="preserve"> муниципального района Воронежской области</w:t>
      </w:r>
    </w:p>
    <w:p w:rsidR="0086406A" w:rsidRPr="00523F4C" w:rsidRDefault="00EC56C7" w:rsidP="0086406A">
      <w:pPr>
        <w:jc w:val="both"/>
        <w:rPr>
          <w:color w:val="FF0000"/>
        </w:rPr>
      </w:pPr>
      <w:r w:rsidRPr="00EC56C7">
        <w:rPr>
          <w:noProof/>
          <w:lang w:eastAsia="ru-RU"/>
        </w:rPr>
        <w:pict>
          <v:oval id="_x0000_s1030" style="position:absolute;left:0;text-align:left;margin-left:271.55pt;margin-top:116.55pt;width:7.15pt;height:13.8pt;z-index:251658240" fillcolor="#4f81bd [3204]" strokecolor="#f2f2f2 [3041]" strokeweight="3pt">
            <v:shadow on="t" type="perspective" color="#243f60 [1604]" opacity=".5" offset="1pt" offset2="-1pt"/>
          </v:oval>
        </w:pict>
      </w:r>
      <w:r w:rsidR="00EE6696" w:rsidRPr="00493DDE">
        <w:object w:dxaOrig="7231" w:dyaOrig="5421">
          <v:shape id="_x0000_i1028" type="#_x0000_t75" style="width:474.75pt;height:354pt" o:ole="">
            <v:imagedata r:id="rId12" o:title=""/>
          </v:shape>
          <o:OLEObject Type="Embed" ProgID="PowerPoint.Slide.8" ShapeID="_x0000_i1028" DrawAspect="Content" ObjectID="_1779797454" r:id="rId13"/>
        </w:object>
      </w:r>
    </w:p>
    <w:p w:rsidR="0086406A" w:rsidRDefault="0086406A" w:rsidP="0086406A">
      <w:pPr>
        <w:jc w:val="both"/>
      </w:pPr>
    </w:p>
    <w:p w:rsidR="001B586B" w:rsidRDefault="00EC56C7" w:rsidP="001B586B">
      <w:pPr>
        <w:jc w:val="both"/>
      </w:pPr>
      <w:r>
        <w:rPr>
          <w:noProof/>
          <w:lang w:eastAsia="ru-RU"/>
        </w:rPr>
        <w:pict>
          <v:oval id="_x0000_s1039" style="position:absolute;left:0;text-align:left;margin-left:-13.6pt;margin-top:15.3pt;width:16.9pt;height:18.15pt;z-index:251669504" fillcolor="#4f81bd [3204]" strokecolor="#f2f2f2 [3041]" strokeweight="3pt">
            <v:shadow on="t" type="perspective" color="#243f60 [1604]" opacity=".5" offset="1pt" offset2="-1pt"/>
          </v:oval>
        </w:pict>
      </w:r>
    </w:p>
    <w:p w:rsidR="001B586B" w:rsidRDefault="001B586B" w:rsidP="001B586B">
      <w:pPr>
        <w:jc w:val="both"/>
      </w:pPr>
      <w:r>
        <w:t xml:space="preserve">         мобильный торговый объект</w:t>
      </w:r>
    </w:p>
    <w:p w:rsidR="001B586B" w:rsidRDefault="00EC56C7" w:rsidP="001B586B">
      <w:pPr>
        <w:tabs>
          <w:tab w:val="left" w:pos="814"/>
        </w:tabs>
        <w:jc w:val="both"/>
      </w:pPr>
      <w:r>
        <w:rPr>
          <w:noProof/>
          <w:lang w:eastAsia="ru-RU"/>
        </w:rPr>
        <w:pict>
          <v:shape id="_x0000_s1040" type="#_x0000_t32" style="position:absolute;left:0;text-align:left;margin-left:-21.7pt;margin-top:6.8pt;width:33.7pt;height:.05pt;flip:x;z-index:251670528" o:connectortype="straight" strokecolor="blue" strokeweight="3pt">
            <v:shadow type="perspective" color="#243f60 [1604]" opacity=".5" offset="1pt" offset2="-1pt"/>
          </v:shape>
        </w:pict>
      </w:r>
      <w:r w:rsidR="001B586B">
        <w:t xml:space="preserve">           зона улиц</w:t>
      </w:r>
    </w:p>
    <w:p w:rsidR="0086406A" w:rsidRDefault="0086406A" w:rsidP="0086406A">
      <w:pPr>
        <w:jc w:val="both"/>
      </w:pPr>
    </w:p>
    <w:p w:rsidR="0086406A" w:rsidRDefault="0086406A" w:rsidP="0086406A">
      <w:pPr>
        <w:jc w:val="both"/>
      </w:pPr>
    </w:p>
    <w:p w:rsidR="0086406A" w:rsidRDefault="0086406A" w:rsidP="0086406A">
      <w:pPr>
        <w:jc w:val="both"/>
      </w:pPr>
    </w:p>
    <w:p w:rsidR="0086406A" w:rsidRDefault="0086406A" w:rsidP="0086406A">
      <w:pPr>
        <w:jc w:val="both"/>
      </w:pPr>
    </w:p>
    <w:p w:rsidR="0086406A" w:rsidRDefault="0086406A" w:rsidP="0086406A"/>
    <w:p w:rsidR="0086406A" w:rsidRPr="00FC2AE2" w:rsidRDefault="0086406A" w:rsidP="0086406A">
      <w:pPr>
        <w:spacing w:before="100" w:beforeAutospacing="1" w:after="100" w:afterAutospacing="1"/>
        <w:jc w:val="center"/>
        <w:rPr>
          <w:sz w:val="28"/>
          <w:szCs w:val="28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A175C9" w:rsidRDefault="00A175C9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  <w:sectPr w:rsidR="00A175C9" w:rsidSect="003E7149">
          <w:pgSz w:w="11906" w:h="16838"/>
          <w:pgMar w:top="1701" w:right="567" w:bottom="567" w:left="1701" w:header="709" w:footer="709" w:gutter="0"/>
          <w:cols w:space="708"/>
          <w:docGrid w:linePitch="360"/>
        </w:sect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8C524F" w:rsidRDefault="008C524F" w:rsidP="001B350D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  <w:sectPr w:rsidR="008C524F" w:rsidSect="003E7149">
          <w:pgSz w:w="11906" w:h="16838"/>
          <w:pgMar w:top="1701" w:right="567" w:bottom="567" w:left="1701" w:header="709" w:footer="709" w:gutter="0"/>
          <w:cols w:space="708"/>
          <w:docGrid w:linePitch="360"/>
        </w:sectPr>
      </w:pPr>
    </w:p>
    <w:p w:rsidR="005616BA" w:rsidRDefault="005616BA" w:rsidP="00A175C9">
      <w:pPr>
        <w:pStyle w:val="a3"/>
        <w:ind w:firstLine="8931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5616BA" w:rsidSect="003E7149">
      <w:pgSz w:w="11906" w:h="16838"/>
      <w:pgMar w:top="170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27789"/>
    <w:rsid w:val="000217B2"/>
    <w:rsid w:val="001B350D"/>
    <w:rsid w:val="001B586B"/>
    <w:rsid w:val="001C023A"/>
    <w:rsid w:val="001E4C8B"/>
    <w:rsid w:val="0021170E"/>
    <w:rsid w:val="00230C98"/>
    <w:rsid w:val="002E026A"/>
    <w:rsid w:val="002E36BE"/>
    <w:rsid w:val="002E528E"/>
    <w:rsid w:val="003504F2"/>
    <w:rsid w:val="00383318"/>
    <w:rsid w:val="00396174"/>
    <w:rsid w:val="003B5166"/>
    <w:rsid w:val="003D5E30"/>
    <w:rsid w:val="003E3D16"/>
    <w:rsid w:val="003E7149"/>
    <w:rsid w:val="004035C1"/>
    <w:rsid w:val="0041238E"/>
    <w:rsid w:val="00433039"/>
    <w:rsid w:val="004642CE"/>
    <w:rsid w:val="004B27AD"/>
    <w:rsid w:val="004F59D9"/>
    <w:rsid w:val="00523F4C"/>
    <w:rsid w:val="00537376"/>
    <w:rsid w:val="005616BA"/>
    <w:rsid w:val="00574B77"/>
    <w:rsid w:val="0058723F"/>
    <w:rsid w:val="00594520"/>
    <w:rsid w:val="005F5BCC"/>
    <w:rsid w:val="0060035E"/>
    <w:rsid w:val="00616A85"/>
    <w:rsid w:val="00676219"/>
    <w:rsid w:val="00676D61"/>
    <w:rsid w:val="006773D3"/>
    <w:rsid w:val="00680434"/>
    <w:rsid w:val="006825FE"/>
    <w:rsid w:val="006B1E13"/>
    <w:rsid w:val="006D5822"/>
    <w:rsid w:val="006E03D7"/>
    <w:rsid w:val="006E27D2"/>
    <w:rsid w:val="006F4DE4"/>
    <w:rsid w:val="00711607"/>
    <w:rsid w:val="007227EA"/>
    <w:rsid w:val="00750461"/>
    <w:rsid w:val="007F3EC4"/>
    <w:rsid w:val="00806C70"/>
    <w:rsid w:val="008409D4"/>
    <w:rsid w:val="00842877"/>
    <w:rsid w:val="0086406A"/>
    <w:rsid w:val="008772B2"/>
    <w:rsid w:val="008A77A4"/>
    <w:rsid w:val="008C524F"/>
    <w:rsid w:val="00950652"/>
    <w:rsid w:val="0095108E"/>
    <w:rsid w:val="009C784E"/>
    <w:rsid w:val="00A06490"/>
    <w:rsid w:val="00A112E4"/>
    <w:rsid w:val="00A175C9"/>
    <w:rsid w:val="00A91CC7"/>
    <w:rsid w:val="00AC2ABF"/>
    <w:rsid w:val="00AF2401"/>
    <w:rsid w:val="00B118E4"/>
    <w:rsid w:val="00B90759"/>
    <w:rsid w:val="00BB5D38"/>
    <w:rsid w:val="00BD1BFE"/>
    <w:rsid w:val="00C056BB"/>
    <w:rsid w:val="00C33574"/>
    <w:rsid w:val="00C40C17"/>
    <w:rsid w:val="00C57C6D"/>
    <w:rsid w:val="00C60DBF"/>
    <w:rsid w:val="00CA64AF"/>
    <w:rsid w:val="00D31EAE"/>
    <w:rsid w:val="00D91495"/>
    <w:rsid w:val="00DA4D32"/>
    <w:rsid w:val="00DE1C58"/>
    <w:rsid w:val="00E27789"/>
    <w:rsid w:val="00E9130E"/>
    <w:rsid w:val="00E97394"/>
    <w:rsid w:val="00EC56C7"/>
    <w:rsid w:val="00EE6696"/>
    <w:rsid w:val="00EE70ED"/>
    <w:rsid w:val="00F4322F"/>
    <w:rsid w:val="00F76FE7"/>
    <w:rsid w:val="00F7735B"/>
    <w:rsid w:val="00F95B06"/>
    <w:rsid w:val="00FC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" type="connector" idref="#_x0000_s1038"/>
        <o:r id="V:Rule6" type="connector" idref="#_x0000_s1041"/>
        <o:r id="V:Rule7" type="connector" idref="#_x0000_s1035"/>
        <o:r id="V:Rule8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789"/>
    <w:pPr>
      <w:spacing w:after="0" w:line="240" w:lineRule="auto"/>
    </w:pPr>
  </w:style>
  <w:style w:type="table" w:styleId="a4">
    <w:name w:val="Table Grid"/>
    <w:basedOn w:val="a1"/>
    <w:uiPriority w:val="59"/>
    <w:rsid w:val="00E27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39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E1C5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ConsPlusNormal">
    <w:name w:val="ConsPlusNormal"/>
    <w:rsid w:val="00A175C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7789"/>
    <w:pPr>
      <w:spacing w:after="0" w:line="240" w:lineRule="auto"/>
    </w:pPr>
  </w:style>
  <w:style w:type="table" w:styleId="a4">
    <w:name w:val="Table Grid"/>
    <w:basedOn w:val="a1"/>
    <w:uiPriority w:val="59"/>
    <w:rsid w:val="00E277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9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39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E1C58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9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F10D0-80EE-42C3-B78C-63B49CFD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12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Семенищева Екатерина Семеновна</dc:creator>
  <cp:lastModifiedBy>mail</cp:lastModifiedBy>
  <cp:revision>43</cp:revision>
  <cp:lastPrinted>2024-06-13T12:22:00Z</cp:lastPrinted>
  <dcterms:created xsi:type="dcterms:W3CDTF">2023-05-19T10:59:00Z</dcterms:created>
  <dcterms:modified xsi:type="dcterms:W3CDTF">2024-06-13T12:24:00Z</dcterms:modified>
</cp:coreProperties>
</file>